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5F" w:rsidRPr="004E4D55" w:rsidRDefault="00B54D5F" w:rsidP="00B54D5F">
      <w:pPr>
        <w:spacing w:before="147" w:after="147" w:line="240" w:lineRule="auto"/>
        <w:ind w:left="147"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  <w:r w:rsidR="00E80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Астрахани</w:t>
      </w:r>
    </w:p>
    <w:p w:rsidR="00B54D5F" w:rsidRPr="004E4D55" w:rsidRDefault="00B54D5F" w:rsidP="00B54D5F">
      <w:pPr>
        <w:spacing w:before="147" w:after="147" w:line="240" w:lineRule="auto"/>
        <w:ind w:left="147"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«Средняя общеобразовательная школа №13»</w:t>
      </w:r>
    </w:p>
    <w:p w:rsidR="00B54D5F" w:rsidRPr="004E4D55" w:rsidRDefault="00B54D5F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D5F" w:rsidRPr="004E4D55" w:rsidRDefault="00B54D5F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FE" w:rsidRPr="004E4D55" w:rsidRDefault="00B377FE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FE" w:rsidRPr="004E4D55" w:rsidRDefault="00B377FE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FE" w:rsidRPr="004E4D55" w:rsidRDefault="00B377FE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D5F" w:rsidRPr="004E4D55" w:rsidRDefault="00B54D5F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54D5F" w:rsidRPr="004E4D55" w:rsidRDefault="00B54D5F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5F" w:rsidRPr="004E4D55" w:rsidRDefault="00B54D5F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5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Pr="004E4D5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Возрождение Астраханского казачества»</w:t>
      </w:r>
    </w:p>
    <w:p w:rsidR="00B54D5F" w:rsidRPr="004E4D55" w:rsidRDefault="00B54D5F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5F" w:rsidRPr="004E4D55" w:rsidRDefault="00B54D5F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5F" w:rsidRPr="004E4D55" w:rsidRDefault="00B54D5F" w:rsidP="00B54D5F">
      <w:pPr>
        <w:spacing w:before="147" w:after="147" w:line="240" w:lineRule="auto"/>
        <w:ind w:left="147" w:right="147"/>
        <w:jc w:val="center"/>
        <w:rPr>
          <w:rFonts w:ascii="Times New Roman" w:hAnsi="Times New Roman" w:cs="Times New Roman"/>
          <w:sz w:val="24"/>
          <w:szCs w:val="24"/>
        </w:rPr>
      </w:pPr>
    </w:p>
    <w:p w:rsidR="00B54D5F" w:rsidRPr="004E4D55" w:rsidRDefault="00B54D5F" w:rsidP="00B54D5F">
      <w:pPr>
        <w:spacing w:before="147" w:after="147" w:line="240" w:lineRule="auto"/>
        <w:ind w:left="147" w:right="147"/>
        <w:jc w:val="center"/>
        <w:rPr>
          <w:rFonts w:ascii="Times New Roman" w:hAnsi="Times New Roman" w:cs="Times New Roman"/>
          <w:sz w:val="24"/>
          <w:szCs w:val="24"/>
        </w:rPr>
      </w:pPr>
    </w:p>
    <w:p w:rsidR="00B377FE" w:rsidRPr="004E4D55" w:rsidRDefault="00B377FE" w:rsidP="00B54D5F">
      <w:pPr>
        <w:spacing w:before="147" w:after="147" w:line="240" w:lineRule="auto"/>
        <w:ind w:left="147" w:right="147"/>
        <w:jc w:val="center"/>
        <w:rPr>
          <w:rFonts w:ascii="Times New Roman" w:hAnsi="Times New Roman" w:cs="Times New Roman"/>
          <w:sz w:val="24"/>
          <w:szCs w:val="24"/>
        </w:rPr>
      </w:pPr>
    </w:p>
    <w:p w:rsidR="00B377FE" w:rsidRPr="004E4D55" w:rsidRDefault="00B377FE" w:rsidP="00B54D5F">
      <w:pPr>
        <w:spacing w:before="147" w:after="147" w:line="240" w:lineRule="auto"/>
        <w:ind w:left="147" w:right="147"/>
        <w:jc w:val="center"/>
        <w:rPr>
          <w:rFonts w:ascii="Times New Roman" w:hAnsi="Times New Roman" w:cs="Times New Roman"/>
          <w:sz w:val="24"/>
          <w:szCs w:val="24"/>
        </w:rPr>
      </w:pPr>
    </w:p>
    <w:p w:rsidR="00B377FE" w:rsidRPr="004E4D55" w:rsidRDefault="00B377FE" w:rsidP="00B54D5F">
      <w:pPr>
        <w:spacing w:before="147" w:after="147" w:line="240" w:lineRule="auto"/>
        <w:ind w:left="147" w:right="147"/>
        <w:jc w:val="center"/>
        <w:rPr>
          <w:rFonts w:ascii="Times New Roman" w:hAnsi="Times New Roman" w:cs="Times New Roman"/>
          <w:sz w:val="26"/>
          <w:szCs w:val="26"/>
        </w:rPr>
      </w:pPr>
    </w:p>
    <w:p w:rsidR="00B54D5F" w:rsidRPr="004E4D55" w:rsidRDefault="00B54D5F" w:rsidP="00B54D5F">
      <w:pPr>
        <w:spacing w:after="0" w:line="240" w:lineRule="auto"/>
        <w:ind w:left="147"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Выполнили: Сарсембиева Дарина,</w:t>
      </w:r>
    </w:p>
    <w:p w:rsidR="00B54D5F" w:rsidRPr="004E4D55" w:rsidRDefault="00B54D5F" w:rsidP="00B54D5F">
      <w:pPr>
        <w:spacing w:after="0" w:line="240" w:lineRule="auto"/>
        <w:ind w:left="147"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Блинкова Екатерина,</w:t>
      </w:r>
    </w:p>
    <w:p w:rsidR="00B54D5F" w:rsidRPr="004E4D55" w:rsidRDefault="00B54D5F" w:rsidP="00B54D5F">
      <w:pPr>
        <w:spacing w:after="0" w:line="240" w:lineRule="auto"/>
        <w:ind w:left="147"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Маслова Ксения,</w:t>
      </w:r>
    </w:p>
    <w:p w:rsidR="00B54D5F" w:rsidRPr="004E4D55" w:rsidRDefault="00B54D5F" w:rsidP="00B54D5F">
      <w:pPr>
        <w:spacing w:after="0" w:line="240" w:lineRule="auto"/>
        <w:ind w:left="147"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ученицы  8 класса,</w:t>
      </w:r>
    </w:p>
    <w:p w:rsidR="00B54D5F" w:rsidRPr="004E4D55" w:rsidRDefault="00B54D5F" w:rsidP="00B54D5F">
      <w:pPr>
        <w:spacing w:after="0" w:line="240" w:lineRule="auto"/>
        <w:ind w:left="147"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г. Астрахани «СОШ №13»</w:t>
      </w:r>
    </w:p>
    <w:p w:rsidR="00B54D5F" w:rsidRPr="004E4D55" w:rsidRDefault="00B54D5F" w:rsidP="00B54D5F">
      <w:pPr>
        <w:spacing w:after="0" w:line="240" w:lineRule="auto"/>
        <w:ind w:left="147"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Педагоги:</w:t>
      </w:r>
    </w:p>
    <w:p w:rsidR="00B54D5F" w:rsidRPr="004E4D55" w:rsidRDefault="00B54D5F" w:rsidP="00B54D5F">
      <w:pPr>
        <w:spacing w:after="0" w:line="240" w:lineRule="auto"/>
        <w:ind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Касаткина Е.А.</w:t>
      </w:r>
    </w:p>
    <w:p w:rsidR="00B54D5F" w:rsidRPr="004E4D55" w:rsidRDefault="00B54D5F" w:rsidP="00B54D5F">
      <w:pPr>
        <w:spacing w:after="0" w:line="240" w:lineRule="auto"/>
        <w:ind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Здоренко Е.А.</w:t>
      </w:r>
    </w:p>
    <w:p w:rsidR="00B54D5F" w:rsidRPr="004E4D55" w:rsidRDefault="00B54D5F" w:rsidP="00B54D5F">
      <w:pPr>
        <w:spacing w:after="0" w:line="240" w:lineRule="auto"/>
        <w:ind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Куликова Т.С.</w:t>
      </w:r>
    </w:p>
    <w:p w:rsidR="00B54D5F" w:rsidRPr="004E4D55" w:rsidRDefault="00B54D5F" w:rsidP="00B54D5F">
      <w:pPr>
        <w:spacing w:after="0" w:line="240" w:lineRule="auto"/>
        <w:ind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Михайловская Ю.Н.</w:t>
      </w:r>
    </w:p>
    <w:p w:rsidR="00B54D5F" w:rsidRPr="004E4D55" w:rsidRDefault="00B54D5F" w:rsidP="00B54D5F">
      <w:pPr>
        <w:spacing w:after="0" w:line="240" w:lineRule="auto"/>
        <w:ind w:left="147"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B54D5F" w:rsidRPr="004E4D55" w:rsidRDefault="00B54D5F" w:rsidP="00B54D5F">
      <w:pPr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D5F" w:rsidRPr="004E4D55" w:rsidRDefault="00B54D5F" w:rsidP="00B377FE">
      <w:pPr>
        <w:spacing w:before="147" w:after="240" w:line="240" w:lineRule="auto"/>
        <w:ind w:right="1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D5F" w:rsidRDefault="00B54D5F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259" w:rsidRPr="004E4D55" w:rsidRDefault="00E80259" w:rsidP="00B54D5F">
      <w:pPr>
        <w:spacing w:before="147" w:after="240" w:line="240" w:lineRule="auto"/>
        <w:ind w:left="147"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D5F" w:rsidRPr="004E4D55" w:rsidRDefault="00B54D5F" w:rsidP="00B377FE">
      <w:pPr>
        <w:spacing w:before="147" w:after="240" w:line="240" w:lineRule="auto"/>
        <w:ind w:right="1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D5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Астрахань, 2018</w:t>
      </w:r>
    </w:p>
    <w:p w:rsidR="00D36F57" w:rsidRDefault="00D36F57" w:rsidP="00610940">
      <w:pPr>
        <w:spacing w:before="147" w:after="147" w:line="240" w:lineRule="auto"/>
        <w:ind w:right="147"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54D5F" w:rsidRPr="004E4D55" w:rsidRDefault="00B54D5F" w:rsidP="00610940">
      <w:pPr>
        <w:spacing w:before="147" w:after="147" w:line="240" w:lineRule="auto"/>
        <w:ind w:right="1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Содержание:</w:t>
      </w:r>
    </w:p>
    <w:p w:rsidR="00B54D5F" w:rsidRPr="004E4D55" w:rsidRDefault="00B54D5F" w:rsidP="00610940">
      <w:pPr>
        <w:spacing w:before="147" w:after="240" w:line="240" w:lineRule="auto"/>
        <w:ind w:left="147" w:right="1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5F" w:rsidRPr="004E4D55" w:rsidRDefault="00B54D5F" w:rsidP="00610940">
      <w:pPr>
        <w:spacing w:before="147" w:after="240" w:line="240" w:lineRule="auto"/>
        <w:ind w:left="147" w:right="1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5F" w:rsidRPr="004E4D55" w:rsidRDefault="00B54D5F" w:rsidP="00610940">
      <w:pPr>
        <w:spacing w:before="147" w:after="147" w:line="360" w:lineRule="auto"/>
        <w:ind w:right="14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377FE"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                                                                  </w:t>
      </w:r>
    </w:p>
    <w:p w:rsidR="00B54D5F" w:rsidRPr="004E4D55" w:rsidRDefault="00B54D5F" w:rsidP="00610940">
      <w:pPr>
        <w:spacing w:before="147" w:after="147" w:line="360" w:lineRule="auto"/>
        <w:ind w:left="147" w:right="1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задачи, методы исследования, гипотеза                            3-4             </w:t>
      </w:r>
    </w:p>
    <w:p w:rsidR="00196A5E" w:rsidRPr="004E4D55" w:rsidRDefault="00B54D5F" w:rsidP="00196A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6A5E"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Возникновение  </w:t>
      </w:r>
      <w:r w:rsidR="003A4C2C"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казачества</w:t>
      </w:r>
      <w:r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A5E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его роль в истории России</w:t>
      </w:r>
      <w:r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2663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6A5E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</w:p>
    <w:p w:rsidR="00B54D5F" w:rsidRPr="004E4D55" w:rsidRDefault="00B377FE" w:rsidP="00196A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10940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6A5E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54D5F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D5F" w:rsidRPr="004E4D55" w:rsidRDefault="00B54D5F" w:rsidP="00196A5E">
      <w:pPr>
        <w:shd w:val="clear" w:color="auto" w:fill="FFFFFF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A4C2C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</w:t>
      </w:r>
      <w:r w:rsidR="00B377FE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рошло</w:t>
      </w:r>
      <w:r w:rsidR="003A4C2C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377FE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2C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377FE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3A4C2C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377FE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940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Астраханского казачества         </w:t>
      </w:r>
      <w:r w:rsidR="003A4C2C" w:rsidRPr="004E4D55">
        <w:rPr>
          <w:rFonts w:ascii="Times New Roman" w:hAnsi="Times New Roman" w:cs="Times New Roman"/>
          <w:sz w:val="28"/>
          <w:szCs w:val="28"/>
        </w:rPr>
        <w:t>7</w:t>
      </w:r>
      <w:r w:rsidR="00785DD2" w:rsidRPr="004E4D55">
        <w:rPr>
          <w:rFonts w:ascii="Times New Roman" w:hAnsi="Times New Roman" w:cs="Times New Roman"/>
          <w:sz w:val="28"/>
          <w:szCs w:val="28"/>
        </w:rPr>
        <w:t>-12</w:t>
      </w:r>
      <w:r w:rsidR="003A4C2C" w:rsidRPr="004E4D55">
        <w:rPr>
          <w:rFonts w:cs="Times New Roman"/>
          <w:sz w:val="28"/>
          <w:szCs w:val="28"/>
        </w:rPr>
        <w:t xml:space="preserve">                                          </w:t>
      </w:r>
      <w:r w:rsidR="00B377FE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7056" w:rsidRPr="004E4D55">
        <w:rPr>
          <w:rFonts w:cs="Times New Roman"/>
          <w:sz w:val="28"/>
          <w:szCs w:val="28"/>
        </w:rPr>
        <w:t xml:space="preserve"> </w:t>
      </w:r>
      <w:r w:rsidR="003A4C2C" w:rsidRPr="004E4D55">
        <w:rPr>
          <w:rFonts w:cs="Times New Roman"/>
          <w:sz w:val="28"/>
          <w:szCs w:val="28"/>
        </w:rPr>
        <w:t xml:space="preserve">      </w:t>
      </w:r>
      <w:r w:rsidR="00F57056" w:rsidRPr="004E4D55">
        <w:rPr>
          <w:rFonts w:cs="Times New Roman"/>
          <w:sz w:val="28"/>
          <w:szCs w:val="28"/>
        </w:rPr>
        <w:t xml:space="preserve"> </w:t>
      </w:r>
    </w:p>
    <w:p w:rsidR="00B54D5F" w:rsidRPr="004E4D55" w:rsidRDefault="00B54D5F" w:rsidP="00610940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</w:p>
    <w:p w:rsidR="00B54D5F" w:rsidRPr="004E4D55" w:rsidRDefault="00B54D5F" w:rsidP="00610940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4E4D55">
        <w:rPr>
          <w:rFonts w:cs="Times New Roman"/>
          <w:sz w:val="28"/>
          <w:szCs w:val="28"/>
        </w:rPr>
        <w:t>4.</w:t>
      </w:r>
      <w:r w:rsidR="00B377FE" w:rsidRPr="004E4D55">
        <w:rPr>
          <w:rFonts w:cs="Times New Roman"/>
          <w:sz w:val="28"/>
          <w:szCs w:val="28"/>
        </w:rPr>
        <w:t xml:space="preserve"> Культурное наследие астраханских казаков</w:t>
      </w:r>
      <w:r w:rsidRPr="004E4D55">
        <w:rPr>
          <w:rFonts w:cs="Times New Roman"/>
          <w:sz w:val="28"/>
          <w:szCs w:val="28"/>
        </w:rPr>
        <w:t xml:space="preserve">        </w:t>
      </w:r>
      <w:r w:rsidR="00B377FE" w:rsidRPr="004E4D55">
        <w:rPr>
          <w:rFonts w:cs="Times New Roman"/>
          <w:sz w:val="28"/>
          <w:szCs w:val="28"/>
        </w:rPr>
        <w:t xml:space="preserve">                </w:t>
      </w:r>
      <w:r w:rsidR="003A4C2C" w:rsidRPr="004E4D55">
        <w:rPr>
          <w:rFonts w:cs="Times New Roman"/>
          <w:sz w:val="28"/>
          <w:szCs w:val="28"/>
        </w:rPr>
        <w:t xml:space="preserve">    </w:t>
      </w:r>
      <w:r w:rsidR="00610940" w:rsidRPr="004E4D55">
        <w:rPr>
          <w:rFonts w:cs="Times New Roman"/>
          <w:sz w:val="28"/>
          <w:szCs w:val="28"/>
        </w:rPr>
        <w:t xml:space="preserve"> </w:t>
      </w:r>
      <w:r w:rsidR="00785DD2" w:rsidRPr="004E4D55">
        <w:rPr>
          <w:rFonts w:cs="Times New Roman"/>
          <w:sz w:val="28"/>
          <w:szCs w:val="28"/>
        </w:rPr>
        <w:t>13-14</w:t>
      </w:r>
      <w:r w:rsidRPr="004E4D55">
        <w:rPr>
          <w:rFonts w:cs="Times New Roman"/>
          <w:sz w:val="28"/>
          <w:szCs w:val="28"/>
        </w:rPr>
        <w:t xml:space="preserve">             </w:t>
      </w:r>
    </w:p>
    <w:p w:rsidR="00B54D5F" w:rsidRPr="004E4D55" w:rsidRDefault="00B54D5F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D5F" w:rsidRPr="004E4D55" w:rsidRDefault="00F57056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54D5F"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493"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="00B54D5F"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785DD2"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B54D5F" w:rsidRPr="004E4D55" w:rsidRDefault="00B54D5F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D5F" w:rsidRPr="004E4D55" w:rsidRDefault="00F57056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4D5F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4D5F"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                                                                     </w:t>
      </w:r>
      <w:r w:rsidR="00610940"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85DD2"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54D5F" w:rsidRPr="004E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B54D5F" w:rsidRPr="004E4D55" w:rsidRDefault="00B54D5F" w:rsidP="00610940">
      <w:pPr>
        <w:spacing w:before="147" w:after="240" w:line="360" w:lineRule="auto"/>
        <w:ind w:left="147" w:right="1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5F" w:rsidRPr="004E4D55" w:rsidRDefault="00B54D5F" w:rsidP="006109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D5F" w:rsidRPr="004E4D55" w:rsidRDefault="00B54D5F" w:rsidP="00610940">
      <w:pPr>
        <w:ind w:firstLine="709"/>
        <w:rPr>
          <w:rFonts w:ascii="Times New Roman" w:hAnsi="Times New Roman" w:cs="Times New Roman"/>
        </w:rPr>
      </w:pPr>
    </w:p>
    <w:p w:rsidR="00B54D5F" w:rsidRPr="004E4D55" w:rsidRDefault="00B54D5F" w:rsidP="00610940">
      <w:pPr>
        <w:ind w:firstLine="709"/>
        <w:rPr>
          <w:rFonts w:ascii="Times New Roman" w:hAnsi="Times New Roman" w:cs="Times New Roman"/>
        </w:rPr>
      </w:pPr>
    </w:p>
    <w:p w:rsidR="00B54D5F" w:rsidRPr="004E4D55" w:rsidRDefault="00B54D5F" w:rsidP="00610940">
      <w:pPr>
        <w:ind w:firstLine="709"/>
        <w:rPr>
          <w:rFonts w:ascii="Times New Roman" w:hAnsi="Times New Roman" w:cs="Times New Roman"/>
        </w:rPr>
      </w:pPr>
    </w:p>
    <w:p w:rsidR="00B54D5F" w:rsidRPr="004E4D55" w:rsidRDefault="00B54D5F" w:rsidP="00610940">
      <w:pPr>
        <w:ind w:firstLine="709"/>
        <w:rPr>
          <w:rFonts w:ascii="Times New Roman" w:hAnsi="Times New Roman" w:cs="Times New Roman"/>
        </w:rPr>
      </w:pPr>
    </w:p>
    <w:p w:rsidR="00B54D5F" w:rsidRPr="004E4D55" w:rsidRDefault="00B54D5F" w:rsidP="00610940">
      <w:pPr>
        <w:ind w:firstLine="709"/>
        <w:rPr>
          <w:rFonts w:ascii="Times New Roman" w:hAnsi="Times New Roman" w:cs="Times New Roman"/>
        </w:rPr>
      </w:pPr>
    </w:p>
    <w:p w:rsidR="00B54D5F" w:rsidRPr="004E4D55" w:rsidRDefault="00B54D5F" w:rsidP="00610940">
      <w:pPr>
        <w:ind w:firstLine="709"/>
        <w:rPr>
          <w:rFonts w:ascii="Times New Roman" w:hAnsi="Times New Roman" w:cs="Times New Roman"/>
        </w:rPr>
      </w:pPr>
    </w:p>
    <w:p w:rsidR="00B54D5F" w:rsidRPr="004E4D55" w:rsidRDefault="00B54D5F" w:rsidP="00610940">
      <w:pPr>
        <w:ind w:firstLine="709"/>
        <w:rPr>
          <w:rFonts w:ascii="Times New Roman" w:hAnsi="Times New Roman" w:cs="Times New Roman"/>
        </w:rPr>
      </w:pPr>
    </w:p>
    <w:p w:rsidR="00F57056" w:rsidRPr="004E4D55" w:rsidRDefault="00F57056" w:rsidP="00610940">
      <w:pPr>
        <w:ind w:firstLine="709"/>
        <w:rPr>
          <w:rFonts w:ascii="Times New Roman" w:hAnsi="Times New Roman" w:cs="Times New Roman"/>
        </w:rPr>
      </w:pPr>
    </w:p>
    <w:p w:rsidR="00610940" w:rsidRPr="004E4D55" w:rsidRDefault="00610940" w:rsidP="00610940">
      <w:pPr>
        <w:ind w:firstLine="709"/>
        <w:rPr>
          <w:rFonts w:ascii="Times New Roman" w:hAnsi="Times New Roman" w:cs="Times New Roman"/>
        </w:rPr>
      </w:pPr>
    </w:p>
    <w:p w:rsidR="00F57056" w:rsidRPr="004E4D55" w:rsidRDefault="00F57056" w:rsidP="00610940">
      <w:pPr>
        <w:ind w:firstLine="709"/>
        <w:rPr>
          <w:rFonts w:ascii="Times New Roman" w:hAnsi="Times New Roman" w:cs="Times New Roman"/>
        </w:rPr>
      </w:pPr>
    </w:p>
    <w:p w:rsidR="00F57056" w:rsidRPr="004E4D55" w:rsidRDefault="00F57056" w:rsidP="00610940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  <w:sz w:val="28"/>
          <w:szCs w:val="28"/>
        </w:rPr>
      </w:pPr>
    </w:p>
    <w:p w:rsidR="00F57056" w:rsidRPr="004E4D55" w:rsidRDefault="00F57056" w:rsidP="00610940">
      <w:pPr>
        <w:pStyle w:val="c6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/>
          <w:sz w:val="22"/>
          <w:szCs w:val="22"/>
        </w:rPr>
      </w:pPr>
      <w:r w:rsidRPr="004E4D55">
        <w:rPr>
          <w:rStyle w:val="c1"/>
          <w:bCs/>
          <w:sz w:val="28"/>
          <w:szCs w:val="28"/>
        </w:rPr>
        <w:t>«Без  памяти  нет  традиций,</w:t>
      </w:r>
    </w:p>
    <w:p w:rsidR="00F57056" w:rsidRPr="004E4D55" w:rsidRDefault="00F57056" w:rsidP="00610940">
      <w:pPr>
        <w:pStyle w:val="c6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/>
          <w:sz w:val="22"/>
          <w:szCs w:val="22"/>
        </w:rPr>
      </w:pPr>
      <w:r w:rsidRPr="004E4D55">
        <w:rPr>
          <w:rStyle w:val="c1"/>
          <w:bCs/>
          <w:sz w:val="28"/>
          <w:szCs w:val="28"/>
        </w:rPr>
        <w:t>Без традиций  нет  культуры,</w:t>
      </w:r>
    </w:p>
    <w:p w:rsidR="00F57056" w:rsidRPr="004E4D55" w:rsidRDefault="00F57056" w:rsidP="00610940">
      <w:pPr>
        <w:pStyle w:val="c6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/>
          <w:sz w:val="22"/>
          <w:szCs w:val="22"/>
        </w:rPr>
      </w:pPr>
      <w:r w:rsidRPr="004E4D55">
        <w:rPr>
          <w:rStyle w:val="c1"/>
          <w:bCs/>
          <w:sz w:val="28"/>
          <w:szCs w:val="28"/>
        </w:rPr>
        <w:t>Без  культуры  нет  духовности,</w:t>
      </w:r>
    </w:p>
    <w:p w:rsidR="00F57056" w:rsidRPr="004E4D55" w:rsidRDefault="00F57056" w:rsidP="00610940">
      <w:pPr>
        <w:pStyle w:val="c6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/>
          <w:sz w:val="22"/>
          <w:szCs w:val="22"/>
        </w:rPr>
      </w:pPr>
      <w:r w:rsidRPr="004E4D55">
        <w:rPr>
          <w:rStyle w:val="c1"/>
          <w:bCs/>
          <w:sz w:val="28"/>
          <w:szCs w:val="28"/>
        </w:rPr>
        <w:t>Без  духовности  нет  личности,</w:t>
      </w:r>
    </w:p>
    <w:p w:rsidR="00F57056" w:rsidRPr="004E4D55" w:rsidRDefault="00F57056" w:rsidP="00610940">
      <w:pPr>
        <w:pStyle w:val="c6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/>
          <w:sz w:val="22"/>
          <w:szCs w:val="22"/>
        </w:rPr>
      </w:pPr>
      <w:r w:rsidRPr="004E4D55">
        <w:rPr>
          <w:rStyle w:val="c1"/>
          <w:bCs/>
          <w:sz w:val="28"/>
          <w:szCs w:val="28"/>
        </w:rPr>
        <w:t>Без  личности  нет  народа»</w:t>
      </w:r>
    </w:p>
    <w:p w:rsidR="00F57056" w:rsidRPr="004E4D55" w:rsidRDefault="00F57056" w:rsidP="00610940">
      <w:pPr>
        <w:spacing w:after="100" w:afterAutospacing="1"/>
        <w:ind w:firstLine="709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B54D5F" w:rsidRPr="004E4D55" w:rsidRDefault="00B54D5F" w:rsidP="00610940">
      <w:pPr>
        <w:spacing w:after="100" w:afterAutospacing="1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E4D55">
        <w:rPr>
          <w:rFonts w:ascii="Times New Roman" w:hAnsi="Times New Roman" w:cs="Times New Roman"/>
          <w:b/>
          <w:i/>
          <w:sz w:val="36"/>
          <w:szCs w:val="36"/>
        </w:rPr>
        <w:t>1.Введение</w:t>
      </w:r>
      <w:r w:rsidRPr="004E4D55">
        <w:rPr>
          <w:rFonts w:ascii="Times New Roman" w:hAnsi="Times New Roman" w:cs="Times New Roman"/>
          <w:sz w:val="36"/>
          <w:szCs w:val="36"/>
        </w:rPr>
        <w:t>.</w:t>
      </w:r>
    </w:p>
    <w:p w:rsidR="0069196C" w:rsidRPr="004E4D55" w:rsidRDefault="00B54D5F" w:rsidP="00610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ab/>
        <w:t xml:space="preserve">Каждая </w:t>
      </w:r>
      <w:r w:rsidR="00F57056" w:rsidRPr="004E4D55">
        <w:rPr>
          <w:rFonts w:ascii="Times New Roman" w:hAnsi="Times New Roman" w:cs="Times New Roman"/>
          <w:sz w:val="28"/>
          <w:szCs w:val="28"/>
        </w:rPr>
        <w:t>проектная</w:t>
      </w:r>
      <w:r w:rsidRPr="004E4D55">
        <w:rPr>
          <w:rFonts w:ascii="Times New Roman" w:hAnsi="Times New Roman" w:cs="Times New Roman"/>
          <w:sz w:val="28"/>
          <w:szCs w:val="28"/>
        </w:rPr>
        <w:t xml:space="preserve"> работа не появляется на пустом месте. </w:t>
      </w:r>
      <w:r w:rsidR="00F57056"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мы выбрали казачество? В последние годы в России происходят позитивные изменения, охватывающие все сферы жизни общества.</w:t>
      </w:r>
      <w:r w:rsidR="0069196C"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казачества и его культуры привлекает к себе серьезное внимание в связи с возрождением этнокультурных традиций и с возрастанием роли казачества в жизни общества, особенно в регионах, которые связаны с историческим расселением казаков.</w:t>
      </w:r>
      <w:r w:rsidR="0086577D" w:rsidRPr="004E4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C9" w:rsidRPr="004E4D55" w:rsidRDefault="00F57056" w:rsidP="006109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Приоритетным направлением проекта «</w:t>
      </w:r>
      <w:r w:rsidR="003D75E6"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Возрождение Астраханского казачества</w:t>
      </w: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» является формирование духовно-нравственной культуры человека, направленной на познание истории, традиций и нравов казачества.</w:t>
      </w:r>
      <w:r w:rsidR="00B54D5F" w:rsidRPr="004E4D55">
        <w:rPr>
          <w:rFonts w:ascii="Times New Roman" w:hAnsi="Times New Roman" w:cs="Times New Roman"/>
          <w:sz w:val="28"/>
          <w:szCs w:val="28"/>
        </w:rPr>
        <w:tab/>
      </w:r>
      <w:r w:rsidR="0086577D" w:rsidRPr="004E4D55">
        <w:rPr>
          <w:rFonts w:ascii="Times New Roman" w:hAnsi="Times New Roman" w:cs="Times New Roman"/>
          <w:sz w:val="28"/>
          <w:szCs w:val="28"/>
        </w:rPr>
        <w:t>Интерес к прошлому родной земли всегда существовал в людях. Какой была страна в давние времена, как жили и трудились люди, чем занимались, как появилось казачество, какая была одежда, предметы домашнего обихода, мебель, какие существовали народные ремёсла. К сожалению, в нашей жизни утрачивается народные традиции: любовь к родным и близким, уважение к старшим, любовь к Родине</w:t>
      </w:r>
      <w:r w:rsidR="0086577D" w:rsidRPr="004E4D5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54D5F" w:rsidRPr="004E4D55" w:rsidRDefault="0069196C" w:rsidP="00610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Реализуя проект, нам п</w:t>
      </w:r>
      <w:r w:rsidR="00786BC9"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ришлось изучать и анализировать многие литературные источники и интернет –ресурсы.</w:t>
      </w:r>
    </w:p>
    <w:p w:rsidR="00B54D5F" w:rsidRPr="004E4D55" w:rsidRDefault="00B54D5F" w:rsidP="0061094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BC9" w:rsidRPr="004E4D55" w:rsidRDefault="00786BC9" w:rsidP="00610940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6BC9" w:rsidRPr="004E4D55" w:rsidRDefault="00786BC9" w:rsidP="00610940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010C3" w:rsidRPr="004E4D55" w:rsidRDefault="00B010C3" w:rsidP="00610940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54D5F" w:rsidRPr="004E4D55" w:rsidRDefault="00B54D5F" w:rsidP="00610940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E4D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работы</w:t>
      </w:r>
    </w:p>
    <w:p w:rsidR="00B54D5F" w:rsidRPr="004E4D55" w:rsidRDefault="0086577D" w:rsidP="00610940">
      <w:pPr>
        <w:spacing w:before="147" w:after="147" w:line="360" w:lineRule="auto"/>
        <w:ind w:right="1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изучения широкого круга источников рассмотреть процесс возрождения казачества и его современное состояние на региональном уровне.</w:t>
      </w:r>
    </w:p>
    <w:p w:rsidR="00B54D5F" w:rsidRPr="004E4D55" w:rsidRDefault="0086577D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4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</w:p>
    <w:p w:rsidR="003A4C2C" w:rsidRPr="004E4D55" w:rsidRDefault="003A4C2C" w:rsidP="00610940">
      <w:pPr>
        <w:spacing w:before="28" w:after="147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85DD2"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истоки возрождения казачества</w:t>
      </w:r>
    </w:p>
    <w:p w:rsidR="00785DD2" w:rsidRPr="004E4D55" w:rsidRDefault="00C1472F" w:rsidP="00610940">
      <w:pPr>
        <w:shd w:val="clear" w:color="auto" w:fill="FFFFFF"/>
        <w:spacing w:after="15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5DD2"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Познакомиться с историей  Астраханского казачества</w:t>
      </w:r>
    </w:p>
    <w:p w:rsidR="00B54D5F" w:rsidRPr="004E4D55" w:rsidRDefault="00785DD2" w:rsidP="00610940">
      <w:pPr>
        <w:shd w:val="clear" w:color="auto" w:fill="FFFFFF"/>
        <w:spacing w:after="15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C1472F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5F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музе</w:t>
      </w:r>
      <w:r w:rsidR="00610940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4D5F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где есть экспозиция Астраханского </w:t>
      </w:r>
      <w:r w:rsidR="00610940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казачества</w:t>
      </w:r>
      <w:r w:rsidR="00B54D5F"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D5F" w:rsidRPr="004E4D55" w:rsidRDefault="00B54D5F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77D" w:rsidRPr="004E4D55" w:rsidRDefault="0086577D" w:rsidP="0061094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4E4D55">
        <w:rPr>
          <w:b/>
          <w:bCs/>
          <w:sz w:val="28"/>
          <w:szCs w:val="28"/>
          <w:bdr w:val="none" w:sz="0" w:space="0" w:color="auto" w:frame="1"/>
        </w:rPr>
        <w:t>Объектом исследования</w:t>
      </w:r>
      <w:r w:rsidRPr="004E4D55">
        <w:rPr>
          <w:sz w:val="28"/>
          <w:szCs w:val="28"/>
        </w:rPr>
        <w:t> является процесс возрождения казачества.</w:t>
      </w:r>
    </w:p>
    <w:p w:rsidR="0086577D" w:rsidRPr="004E4D55" w:rsidRDefault="0086577D" w:rsidP="0061094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4E4D55">
        <w:rPr>
          <w:b/>
          <w:bCs/>
          <w:sz w:val="28"/>
          <w:szCs w:val="28"/>
          <w:bdr w:val="none" w:sz="0" w:space="0" w:color="auto" w:frame="1"/>
        </w:rPr>
        <w:t>Предмет исследования</w:t>
      </w:r>
      <w:r w:rsidRPr="004E4D55">
        <w:rPr>
          <w:sz w:val="28"/>
          <w:szCs w:val="28"/>
        </w:rPr>
        <w:t> – казачество</w:t>
      </w:r>
      <w:r w:rsidR="00786BC9" w:rsidRPr="004E4D55">
        <w:rPr>
          <w:sz w:val="28"/>
          <w:szCs w:val="28"/>
        </w:rPr>
        <w:t xml:space="preserve"> в России и </w:t>
      </w:r>
      <w:r w:rsidRPr="004E4D55">
        <w:rPr>
          <w:sz w:val="28"/>
          <w:szCs w:val="28"/>
        </w:rPr>
        <w:t xml:space="preserve"> </w:t>
      </w:r>
      <w:r w:rsidR="00610940" w:rsidRPr="004E4D55">
        <w:rPr>
          <w:sz w:val="28"/>
          <w:szCs w:val="28"/>
        </w:rPr>
        <w:t>Астраханской</w:t>
      </w:r>
      <w:r w:rsidRPr="004E4D55">
        <w:rPr>
          <w:sz w:val="28"/>
          <w:szCs w:val="28"/>
        </w:rPr>
        <w:t xml:space="preserve"> области.</w:t>
      </w:r>
    </w:p>
    <w:p w:rsidR="00B54D5F" w:rsidRPr="004E4D55" w:rsidRDefault="00B54D5F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Метод исследования: </w:t>
      </w:r>
      <w:r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с различными источниками информации.</w:t>
      </w:r>
    </w:p>
    <w:p w:rsidR="003D75E6" w:rsidRPr="004E4D55" w:rsidRDefault="003D75E6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Гипотеза:</w:t>
      </w: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Казачество представляет собой своеобразный этнокультурный феномен</w:t>
      </w:r>
      <w:r w:rsidR="00786BC9"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4D5F" w:rsidRPr="004E4D55" w:rsidRDefault="00B54D5F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940" w:rsidRPr="004E4D55" w:rsidRDefault="00610940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940" w:rsidRPr="004E4D55" w:rsidRDefault="00610940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940" w:rsidRPr="004E4D55" w:rsidRDefault="00610940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940" w:rsidRPr="004E4D55" w:rsidRDefault="00610940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940" w:rsidRPr="004E4D55" w:rsidRDefault="00610940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940" w:rsidRPr="004E4D55" w:rsidRDefault="00610940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940" w:rsidRPr="004E4D55" w:rsidRDefault="00610940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940" w:rsidRPr="004E4D55" w:rsidRDefault="00610940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0C3" w:rsidRPr="004E4D55" w:rsidRDefault="00B010C3" w:rsidP="00610940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201" w:rsidRPr="004E4D55" w:rsidRDefault="00B54D5F" w:rsidP="002321D3">
      <w:pPr>
        <w:pStyle w:val="Textbody"/>
        <w:spacing w:line="360" w:lineRule="auto"/>
        <w:ind w:left="720" w:firstLine="709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4E4D55">
        <w:rPr>
          <w:rFonts w:eastAsia="Times New Roman" w:cs="Times New Roman"/>
          <w:b/>
          <w:i/>
          <w:sz w:val="36"/>
          <w:szCs w:val="36"/>
          <w:lang w:eastAsia="ru-RU"/>
        </w:rPr>
        <w:t>2.</w:t>
      </w:r>
      <w:r w:rsidR="00242201" w:rsidRPr="004E4D55">
        <w:rPr>
          <w:rFonts w:eastAsia="Times New Roman" w:cs="Times New Roman"/>
          <w:b/>
          <w:i/>
          <w:sz w:val="36"/>
          <w:szCs w:val="36"/>
          <w:lang w:eastAsia="ru-RU"/>
        </w:rPr>
        <w:t xml:space="preserve"> </w:t>
      </w:r>
      <w:r w:rsidR="00196A5E" w:rsidRPr="004E4D55">
        <w:rPr>
          <w:rFonts w:cs="Times New Roman"/>
          <w:b/>
          <w:i/>
          <w:sz w:val="36"/>
          <w:szCs w:val="36"/>
          <w:shd w:val="clear" w:color="auto" w:fill="FFFFFF"/>
        </w:rPr>
        <w:t>Возникновение  казачества</w:t>
      </w:r>
      <w:r w:rsidR="00196A5E" w:rsidRPr="004E4D55">
        <w:rPr>
          <w:rFonts w:eastAsia="Times New Roman" w:cs="Times New Roman"/>
          <w:b/>
          <w:i/>
          <w:sz w:val="36"/>
          <w:szCs w:val="36"/>
          <w:lang w:eastAsia="ru-RU"/>
        </w:rPr>
        <w:t xml:space="preserve"> и  его роль в истории России       </w:t>
      </w:r>
    </w:p>
    <w:p w:rsidR="0038718F" w:rsidRPr="004E4D55" w:rsidRDefault="00242201" w:rsidP="00E036F8">
      <w:pPr>
        <w:pStyle w:val="Textbody"/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4E4D55">
        <w:rPr>
          <w:rFonts w:cs="Times New Roman"/>
          <w:sz w:val="28"/>
          <w:szCs w:val="28"/>
        </w:rPr>
        <w:t xml:space="preserve">Золотой нитью вплетена в прошлое России история казачества. Ни одно более-менее знаковое событие не происходило без участия казаков. </w:t>
      </w:r>
      <w:r w:rsidRPr="004E4D5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B010C3" w:rsidRPr="004E4D55" w:rsidRDefault="00242201" w:rsidP="00E036F8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К</w:t>
      </w:r>
      <w:r w:rsidR="00196A5E" w:rsidRPr="004E4D55">
        <w:rPr>
          <w:rFonts w:eastAsia="Times New Roman" w:cs="Times New Roman"/>
          <w:sz w:val="28"/>
          <w:szCs w:val="28"/>
          <w:lang w:eastAsia="ru-RU"/>
        </w:rPr>
        <w:t>азачество -</w:t>
      </w:r>
      <w:r w:rsidRPr="004E4D55">
        <w:rPr>
          <w:rFonts w:eastAsia="Times New Roman" w:cs="Times New Roman"/>
          <w:sz w:val="28"/>
          <w:szCs w:val="28"/>
          <w:lang w:eastAsia="ru-RU"/>
        </w:rPr>
        <w:t> этническая, социальная и историческая общность</w:t>
      </w:r>
    </w:p>
    <w:p w:rsidR="00B010C3" w:rsidRPr="004E4D55" w:rsidRDefault="00242201" w:rsidP="00E036F8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 (группа), объединившая в силу своих</w:t>
      </w:r>
      <w:r w:rsidR="00196A5E" w:rsidRPr="004E4D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4D55">
        <w:rPr>
          <w:rFonts w:eastAsia="Times New Roman" w:cs="Times New Roman"/>
          <w:sz w:val="28"/>
          <w:szCs w:val="28"/>
          <w:lang w:eastAsia="ru-RU"/>
        </w:rPr>
        <w:t>специфических особенностей</w:t>
      </w:r>
      <w:r w:rsidR="00E036F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010C3" w:rsidRPr="004E4D55" w:rsidRDefault="00242201" w:rsidP="00E036F8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 всех казаков, в первую очередь русских, а также украинцев, калмыков,</w:t>
      </w:r>
    </w:p>
    <w:p w:rsidR="00B010C3" w:rsidRPr="004E4D55" w:rsidRDefault="00242201" w:rsidP="00E036F8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 бурят, башкир, татар, эвенков, осетин и др., как отдельные </w:t>
      </w:r>
      <w:r w:rsidR="00B010C3" w:rsidRPr="004E4D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4D55">
        <w:rPr>
          <w:rFonts w:eastAsia="Times New Roman" w:cs="Times New Roman"/>
          <w:sz w:val="28"/>
          <w:szCs w:val="28"/>
          <w:lang w:eastAsia="ru-RU"/>
        </w:rPr>
        <w:t>субэтносы</w:t>
      </w:r>
    </w:p>
    <w:p w:rsidR="00196A5E" w:rsidRPr="004E4D55" w:rsidRDefault="00242201" w:rsidP="00E036F8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 своих народов в единое целое.</w:t>
      </w:r>
      <w:r w:rsidR="0038718F" w:rsidRPr="004E4D55">
        <w:rPr>
          <w:rFonts w:eastAsia="Times New Roman" w:cs="Times New Roman"/>
          <w:sz w:val="28"/>
          <w:szCs w:val="28"/>
          <w:lang w:eastAsia="ru-RU"/>
        </w:rPr>
        <w:br/>
        <w:t>В формировании казачества участвовали представители самых раз</w:t>
      </w:r>
      <w:r w:rsidR="00196A5E" w:rsidRPr="004E4D55">
        <w:rPr>
          <w:rFonts w:eastAsia="Times New Roman" w:cs="Times New Roman"/>
          <w:sz w:val="28"/>
          <w:szCs w:val="28"/>
          <w:lang w:eastAsia="ru-RU"/>
        </w:rPr>
        <w:t>ных </w:t>
      </w:r>
    </w:p>
    <w:p w:rsidR="00196A5E" w:rsidRPr="004E4D55" w:rsidRDefault="00196A5E" w:rsidP="00E036F8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 xml:space="preserve">народностей, но преобладали </w:t>
      </w:r>
      <w:r w:rsidR="0038718F" w:rsidRPr="004E4D55">
        <w:rPr>
          <w:rFonts w:eastAsia="Times New Roman" w:cs="Times New Roman"/>
          <w:sz w:val="28"/>
          <w:szCs w:val="28"/>
          <w:lang w:eastAsia="ru-RU"/>
        </w:rPr>
        <w:t>славяне. </w:t>
      </w:r>
    </w:p>
    <w:p w:rsidR="00E036F8" w:rsidRDefault="0038718F" w:rsidP="00E036F8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4E4D55">
        <w:rPr>
          <w:rFonts w:eastAsia="Times New Roman" w:cs="Times New Roman"/>
          <w:b/>
          <w:sz w:val="28"/>
          <w:szCs w:val="28"/>
          <w:lang w:eastAsia="ru-RU"/>
        </w:rPr>
        <w:t xml:space="preserve"> С</w:t>
      </w:r>
      <w:r w:rsidRPr="004E4D55">
        <w:rPr>
          <w:rFonts w:cs="Times New Roman"/>
          <w:sz w:val="28"/>
          <w:szCs w:val="28"/>
        </w:rPr>
        <w:t>лово «казак» – тюркского происхождения. Так называли свободного, вольного,    независимого человека или военного стража на границе.</w:t>
      </w:r>
    </w:p>
    <w:p w:rsidR="0038718F" w:rsidRPr="004E4D55" w:rsidRDefault="003D75E6" w:rsidP="00E036F8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4E4D55">
        <w:rPr>
          <w:rFonts w:cs="Times New Roman"/>
          <w:b/>
          <w:sz w:val="28"/>
          <w:szCs w:val="28"/>
        </w:rPr>
        <w:t xml:space="preserve"> </w:t>
      </w:r>
      <w:r w:rsidRPr="004E4D55">
        <w:rPr>
          <w:rFonts w:cs="Times New Roman"/>
          <w:sz w:val="28"/>
          <w:szCs w:val="28"/>
        </w:rPr>
        <w:t>Казаки</w:t>
      </w:r>
      <w:r w:rsidR="00196A5E" w:rsidRPr="004E4D55">
        <w:rPr>
          <w:rFonts w:cs="Times New Roman"/>
          <w:sz w:val="28"/>
          <w:szCs w:val="28"/>
        </w:rPr>
        <w:t>-</w:t>
      </w:r>
      <w:r w:rsidRPr="004E4D55">
        <w:rPr>
          <w:rFonts w:cs="Times New Roman"/>
          <w:sz w:val="28"/>
          <w:szCs w:val="28"/>
        </w:rPr>
        <w:t>это бывшие крестьяне, горожане, мелкие княжеские дружинники. Стремление к вольной жизни заставило их бежать на окраины страны. Там они ни от кого не зависели, становились свободными людьми.</w:t>
      </w:r>
    </w:p>
    <w:p w:rsidR="00196A5E" w:rsidRPr="004E4D55" w:rsidRDefault="0038718F" w:rsidP="00E036F8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Русские служилые казаки (городовые, полковые и сторожевые) </w:t>
      </w:r>
    </w:p>
    <w:p w:rsidR="003D75E6" w:rsidRPr="004E4D55" w:rsidRDefault="00196A5E" w:rsidP="002321D3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исполь</w:t>
      </w:r>
      <w:r w:rsidR="0038718F" w:rsidRPr="004E4D55">
        <w:rPr>
          <w:rFonts w:eastAsia="Times New Roman" w:cs="Times New Roman"/>
          <w:sz w:val="28"/>
          <w:szCs w:val="28"/>
          <w:lang w:eastAsia="ru-RU"/>
        </w:rPr>
        <w:t>зовались для защиты засечных черт игородов, получая за это жалование и земли в пожизненное владение. </w:t>
      </w:r>
    </w:p>
    <w:p w:rsidR="0038718F" w:rsidRPr="004E4D55" w:rsidRDefault="0038718F" w:rsidP="002321D3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Казачество на протяжении веков являлось универсальным родом вооруженных сил. </w:t>
      </w:r>
    </w:p>
    <w:p w:rsidR="00396493" w:rsidRPr="004E4D55" w:rsidRDefault="0038718F" w:rsidP="00E036F8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«Для того казак родится, чтоб царю на службе пригодиться» — гласит старинная казачья поговорка. </w:t>
      </w:r>
    </w:p>
    <w:p w:rsidR="00E036F8" w:rsidRDefault="0038718F" w:rsidP="00E036F8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Его</w:t>
      </w:r>
      <w:r w:rsidR="00396493" w:rsidRPr="004E4D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4D55">
        <w:rPr>
          <w:rFonts w:eastAsia="Times New Roman" w:cs="Times New Roman"/>
          <w:sz w:val="28"/>
          <w:szCs w:val="28"/>
          <w:lang w:eastAsia="ru-RU"/>
        </w:rPr>
        <w:t>служба по закону 1875 продолжалась 20 лет, </w:t>
      </w:r>
      <w:r w:rsidR="00396493" w:rsidRPr="004E4D55">
        <w:rPr>
          <w:rFonts w:eastAsia="Times New Roman" w:cs="Times New Roman"/>
          <w:sz w:val="28"/>
          <w:szCs w:val="28"/>
          <w:lang w:eastAsia="ru-RU"/>
        </w:rPr>
        <w:t>начиная с18</w:t>
      </w:r>
      <w:r w:rsidR="00E036F8">
        <w:rPr>
          <w:rFonts w:eastAsia="Times New Roman" w:cs="Times New Roman"/>
          <w:sz w:val="28"/>
          <w:szCs w:val="28"/>
          <w:lang w:eastAsia="ru-RU"/>
        </w:rPr>
        <w:t>-</w:t>
      </w:r>
      <w:r w:rsidRPr="004E4D55">
        <w:rPr>
          <w:rFonts w:eastAsia="Times New Roman" w:cs="Times New Roman"/>
          <w:sz w:val="28"/>
          <w:szCs w:val="28"/>
          <w:lang w:eastAsia="ru-RU"/>
        </w:rPr>
        <w:t>летнего возраста: </w:t>
      </w:r>
    </w:p>
    <w:p w:rsidR="00E036F8" w:rsidRDefault="00E036F8" w:rsidP="00E036F8">
      <w:pPr>
        <w:pStyle w:val="Textbody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 года в подготовительном  разряде, 4 на действительной службе, 8 лет на льготе и 5 в запасе.</w:t>
      </w:r>
    </w:p>
    <w:p w:rsidR="00196A5E" w:rsidRPr="004E4D55" w:rsidRDefault="002321D3" w:rsidP="002321D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242201" w:rsidRPr="004E4D55">
        <w:rPr>
          <w:rFonts w:eastAsia="Times New Roman" w:cs="Times New Roman"/>
          <w:sz w:val="28"/>
          <w:szCs w:val="28"/>
          <w:lang w:eastAsia="ru-RU"/>
        </w:rPr>
        <w:t>Степан Разин, Кондратий Булавин, Емельян Пугачев</w:t>
      </w:r>
      <w:r w:rsidRPr="004E4D55">
        <w:rPr>
          <w:rFonts w:eastAsia="Times New Roman" w:cs="Times New Roman"/>
          <w:sz w:val="28"/>
          <w:szCs w:val="28"/>
          <w:lang w:eastAsia="ru-RU"/>
        </w:rPr>
        <w:t>-известные представители казачества, предводители народных выступлений.</w:t>
      </w:r>
      <w:r w:rsidR="00242201" w:rsidRPr="004E4D55">
        <w:rPr>
          <w:rFonts w:eastAsia="Times New Roman" w:cs="Times New Roman"/>
          <w:sz w:val="28"/>
          <w:szCs w:val="28"/>
          <w:lang w:eastAsia="ru-RU"/>
        </w:rPr>
        <w:t> Велика была </w:t>
      </w:r>
    </w:p>
    <w:p w:rsidR="00E036F8" w:rsidRDefault="00242201" w:rsidP="002321D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роль казаков во время событий Смутного времени в начале 17 века.</w:t>
      </w:r>
    </w:p>
    <w:p w:rsidR="002321D3" w:rsidRPr="004E4D55" w:rsidRDefault="00242201" w:rsidP="002321D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 Поддержав Лжедмитрия I , о</w:t>
      </w:r>
      <w:r w:rsidR="002321D3" w:rsidRPr="004E4D55">
        <w:rPr>
          <w:rFonts w:eastAsia="Times New Roman" w:cs="Times New Roman"/>
          <w:sz w:val="28"/>
          <w:szCs w:val="28"/>
          <w:lang w:eastAsia="ru-RU"/>
        </w:rPr>
        <w:t>ни составили существенную часть</w:t>
      </w:r>
      <w:r w:rsidR="00E036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21D3" w:rsidRPr="004E4D55">
        <w:rPr>
          <w:rFonts w:eastAsia="Times New Roman" w:cs="Times New Roman"/>
          <w:sz w:val="28"/>
          <w:szCs w:val="28"/>
          <w:lang w:eastAsia="ru-RU"/>
        </w:rPr>
        <w:t xml:space="preserve"> его военных отрядов</w:t>
      </w:r>
      <w:r w:rsidRPr="004E4D55">
        <w:rPr>
          <w:rFonts w:eastAsia="Times New Roman" w:cs="Times New Roman"/>
          <w:sz w:val="28"/>
          <w:szCs w:val="28"/>
          <w:lang w:eastAsia="ru-RU"/>
        </w:rPr>
        <w:t>. Позднее вольное русское и украинское казачество, а также русские</w:t>
      </w:r>
    </w:p>
    <w:p w:rsidR="00242201" w:rsidRPr="004E4D55" w:rsidRDefault="00242201" w:rsidP="002321D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служилые казаки</w:t>
      </w:r>
      <w:r w:rsidR="00196A5E" w:rsidRPr="004E4D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4D55">
        <w:rPr>
          <w:rFonts w:eastAsia="Times New Roman" w:cs="Times New Roman"/>
          <w:sz w:val="28"/>
          <w:szCs w:val="28"/>
          <w:lang w:eastAsia="ru-RU"/>
        </w:rPr>
        <w:t>принимали активное участие в стане самых разных сил.</w:t>
      </w:r>
    </w:p>
    <w:p w:rsidR="00E036F8" w:rsidRDefault="00242201" w:rsidP="0026266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XVIII вв. Правительство стремилось использовать казаков для охраны границ, в войнах и т. д. и в XVIII в. подчинилоего, превратив в привилегированное военное сословие. В начале XX в. существовало 11 </w:t>
      </w:r>
      <w:r w:rsidR="00E036F8">
        <w:rPr>
          <w:rFonts w:eastAsia="Times New Roman" w:cs="Times New Roman"/>
          <w:sz w:val="28"/>
          <w:szCs w:val="28"/>
          <w:lang w:eastAsia="ru-RU"/>
        </w:rPr>
        <w:t>казачьих войск( Донское,</w:t>
      </w:r>
    </w:p>
    <w:p w:rsidR="00E036F8" w:rsidRDefault="00E036F8" w:rsidP="0026266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Кубанско</w:t>
      </w:r>
      <w:r w:rsidR="00242201" w:rsidRPr="004E4D55">
        <w:rPr>
          <w:rFonts w:eastAsia="Times New Roman" w:cs="Times New Roman"/>
          <w:sz w:val="28"/>
          <w:szCs w:val="28"/>
          <w:lang w:eastAsia="ru-RU"/>
        </w:rPr>
        <w:t>е, Оренбургское, Забайкальское, </w:t>
      </w:r>
      <w:r>
        <w:rPr>
          <w:rFonts w:eastAsia="Times New Roman" w:cs="Times New Roman"/>
          <w:sz w:val="28"/>
          <w:szCs w:val="28"/>
          <w:lang w:eastAsia="ru-RU"/>
        </w:rPr>
        <w:t>Терское, Сибирское, Уральское,</w:t>
      </w:r>
      <w:r w:rsidR="00242201" w:rsidRPr="004E4D55">
        <w:rPr>
          <w:rFonts w:eastAsia="Times New Roman" w:cs="Times New Roman"/>
          <w:sz w:val="28"/>
          <w:szCs w:val="28"/>
          <w:lang w:eastAsia="ru-RU"/>
        </w:rPr>
        <w:t> </w:t>
      </w:r>
    </w:p>
    <w:p w:rsidR="002321D3" w:rsidRPr="004E4D55" w:rsidRDefault="00242201" w:rsidP="0026266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u w:val="single"/>
          <w:lang w:eastAsia="ru-RU"/>
        </w:rPr>
        <w:t>Астраханское,</w:t>
      </w:r>
      <w:r w:rsidRPr="004E4D55">
        <w:rPr>
          <w:rFonts w:eastAsia="Times New Roman" w:cs="Times New Roman"/>
          <w:sz w:val="28"/>
          <w:szCs w:val="28"/>
          <w:lang w:eastAsia="ru-RU"/>
        </w:rPr>
        <w:t> Семиреченское, </w:t>
      </w:r>
      <w:r w:rsidR="00E036F8">
        <w:rPr>
          <w:rFonts w:eastAsia="Times New Roman" w:cs="Times New Roman"/>
          <w:sz w:val="28"/>
          <w:szCs w:val="28"/>
          <w:lang w:eastAsia="ru-RU"/>
        </w:rPr>
        <w:t>Амурское и Уссурийское).</w:t>
      </w:r>
    </w:p>
    <w:p w:rsidR="002321D3" w:rsidRPr="004E4D55" w:rsidRDefault="00242201" w:rsidP="0026266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В конце 19 века в недрах царской администрации обсуждалис</w:t>
      </w:r>
      <w:r w:rsidR="002321D3" w:rsidRPr="004E4D55">
        <w:rPr>
          <w:rFonts w:eastAsia="Times New Roman" w:cs="Times New Roman"/>
          <w:sz w:val="28"/>
          <w:szCs w:val="28"/>
          <w:lang w:eastAsia="ru-RU"/>
        </w:rPr>
        <w:t>ь </w:t>
      </w:r>
    </w:p>
    <w:p w:rsidR="002321D3" w:rsidRPr="004E4D55" w:rsidRDefault="002321D3" w:rsidP="0026266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проекты ликвидации казачества.</w:t>
      </w:r>
      <w:r w:rsidR="00242201" w:rsidRPr="004E4D55">
        <w:rPr>
          <w:rFonts w:eastAsia="Times New Roman" w:cs="Times New Roman"/>
          <w:sz w:val="28"/>
          <w:szCs w:val="28"/>
          <w:lang w:eastAsia="ru-RU"/>
        </w:rPr>
        <w:t> НаканунеПервой мировой войны  в России насчитывалось 11 казачьих Войск:Донское (1,6 млн.), Кубанское </w:t>
      </w:r>
    </w:p>
    <w:p w:rsidR="002321D3" w:rsidRPr="004E4D55" w:rsidRDefault="00242201" w:rsidP="0026266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(1,3 млн.), Терское (260 тысяч), Астраханское (40 тыс.), Уральское </w:t>
      </w:r>
    </w:p>
    <w:p w:rsidR="002321D3" w:rsidRPr="004E4D55" w:rsidRDefault="00242201" w:rsidP="0026266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(174 тыс.), Оренбургское (533 тыс.), Сибирское (172 тыс.), </w:t>
      </w:r>
    </w:p>
    <w:p w:rsidR="00E036F8" w:rsidRDefault="00242201" w:rsidP="0026266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Семиреченское (45 тыс.), Забайкальское (264 тыс.), Амурское(50 тыс.), Уссурийское (35 тыс.) и два отдельных казачьих полка. Они занимали 65 млн. десятин </w:t>
      </w:r>
    </w:p>
    <w:p w:rsidR="002321D3" w:rsidRPr="004E4D55" w:rsidRDefault="00242201" w:rsidP="0026266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земли снаселением 4,4 млн. чел. (2,4 % населения России), в том числе 480 тыс. служилого состава. </w:t>
      </w:r>
    </w:p>
    <w:p w:rsidR="00262663" w:rsidRPr="004E4D55" w:rsidRDefault="00242201" w:rsidP="002321D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Среди казаков </w:t>
      </w:r>
      <w:r w:rsidR="002321D3" w:rsidRPr="004E4D55">
        <w:rPr>
          <w:rFonts w:eastAsia="Times New Roman" w:cs="Times New Roman"/>
          <w:sz w:val="28"/>
          <w:szCs w:val="28"/>
          <w:lang w:eastAsia="ru-RU"/>
        </w:rPr>
        <w:t>в</w:t>
      </w:r>
      <w:r w:rsidRPr="004E4D55">
        <w:rPr>
          <w:rFonts w:eastAsia="Times New Roman" w:cs="Times New Roman"/>
          <w:sz w:val="28"/>
          <w:szCs w:val="28"/>
          <w:lang w:eastAsia="ru-RU"/>
        </w:rPr>
        <w:t>национальном отношении преобладали русские (78%), </w:t>
      </w:r>
    </w:p>
    <w:p w:rsidR="00242201" w:rsidRPr="004E4D55" w:rsidRDefault="00242201" w:rsidP="002321D3">
      <w:pPr>
        <w:pStyle w:val="Textbody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D55">
        <w:rPr>
          <w:rFonts w:eastAsia="Times New Roman" w:cs="Times New Roman"/>
          <w:sz w:val="28"/>
          <w:szCs w:val="28"/>
          <w:lang w:eastAsia="ru-RU"/>
        </w:rPr>
        <w:t>на втором месте были украинцы (17%), на третьем буряты (2%).</w:t>
      </w:r>
    </w:p>
    <w:p w:rsidR="0038718F" w:rsidRPr="004E4D55" w:rsidRDefault="0038718F" w:rsidP="002321D3">
      <w:pPr>
        <w:pStyle w:val="Textbody"/>
        <w:spacing w:line="360" w:lineRule="auto"/>
        <w:ind w:left="720" w:firstLine="709"/>
        <w:jc w:val="both"/>
        <w:rPr>
          <w:rFonts w:cs="Times New Roman"/>
          <w:sz w:val="28"/>
          <w:szCs w:val="28"/>
        </w:rPr>
      </w:pPr>
    </w:p>
    <w:p w:rsidR="002321D3" w:rsidRPr="004E4D55" w:rsidRDefault="002321D3" w:rsidP="00262663">
      <w:pPr>
        <w:pStyle w:val="Textbody"/>
        <w:spacing w:line="360" w:lineRule="auto"/>
        <w:jc w:val="both"/>
        <w:rPr>
          <w:rFonts w:eastAsia="Times New Roman" w:cs="Times New Roman"/>
          <w:b/>
          <w:i/>
          <w:sz w:val="36"/>
          <w:szCs w:val="36"/>
          <w:lang w:eastAsia="ru-RU"/>
        </w:rPr>
      </w:pPr>
    </w:p>
    <w:p w:rsidR="0038718F" w:rsidRPr="004E4D55" w:rsidRDefault="00242201" w:rsidP="002321D3">
      <w:pPr>
        <w:pStyle w:val="Textbody"/>
        <w:spacing w:line="360" w:lineRule="auto"/>
        <w:ind w:left="720" w:firstLine="709"/>
        <w:rPr>
          <w:rFonts w:cs="Times New Roman"/>
          <w:b/>
          <w:i/>
          <w:sz w:val="36"/>
          <w:szCs w:val="36"/>
        </w:rPr>
      </w:pPr>
      <w:r w:rsidRPr="004E4D55">
        <w:rPr>
          <w:rFonts w:eastAsia="Times New Roman" w:cs="Times New Roman"/>
          <w:b/>
          <w:i/>
          <w:sz w:val="36"/>
          <w:szCs w:val="36"/>
          <w:lang w:eastAsia="ru-RU"/>
        </w:rPr>
        <w:t xml:space="preserve">3. От прошлого  к  настоящему Астраханского казачества        </w:t>
      </w:r>
    </w:p>
    <w:p w:rsidR="0038718F" w:rsidRPr="004E4D55" w:rsidRDefault="008201E5" w:rsidP="008201E5">
      <w:pPr>
        <w:pStyle w:val="Textbody"/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</w:t>
      </w:r>
      <w:r w:rsidR="0038718F" w:rsidRPr="004E4D55">
        <w:rPr>
          <w:rFonts w:cs="Times New Roman"/>
          <w:sz w:val="28"/>
          <w:szCs w:val="28"/>
        </w:rPr>
        <w:t>Казаки в Астраханском крае появились за 26 лет до вхождения Астрахани в состав России: в 1520 году «отряд казаков из</w:t>
      </w:r>
      <w:r w:rsidR="00262663" w:rsidRPr="004E4D55">
        <w:rPr>
          <w:rFonts w:cs="Times New Roman"/>
          <w:sz w:val="28"/>
          <w:szCs w:val="28"/>
        </w:rPr>
        <w:t>-</w:t>
      </w:r>
      <w:r w:rsidR="0038718F" w:rsidRPr="004E4D55">
        <w:rPr>
          <w:rFonts w:cs="Times New Roman"/>
          <w:sz w:val="28"/>
          <w:szCs w:val="28"/>
        </w:rPr>
        <w:t xml:space="preserve"> под Червленого Яра прош</w:t>
      </w:r>
      <w:r w:rsidR="00262663" w:rsidRPr="004E4D55">
        <w:rPr>
          <w:rFonts w:cs="Times New Roman"/>
          <w:sz w:val="28"/>
          <w:szCs w:val="28"/>
        </w:rPr>
        <w:t>ел на судах по Волге на Терек».</w:t>
      </w:r>
      <w:r w:rsidR="0038718F" w:rsidRPr="004E4D55">
        <w:rPr>
          <w:rFonts w:cs="Times New Roman"/>
          <w:sz w:val="28"/>
          <w:szCs w:val="28"/>
        </w:rPr>
        <w:br/>
      </w:r>
      <w:bookmarkStart w:id="0" w:name="cutid1"/>
      <w:bookmarkEnd w:id="0"/>
      <w:r w:rsidR="0038718F" w:rsidRPr="004E4D55">
        <w:rPr>
          <w:rFonts w:cs="Times New Roman"/>
          <w:sz w:val="28"/>
          <w:szCs w:val="28"/>
        </w:rPr>
        <w:t>Предки астраханских казаков появились раньше, чем предки любых Казачьих войск, расположенных к востоку от Волги – Сибирского, Уральского, Семиреченского, Забайкальского, Амурского, кроме Оренбургского войска, куда вошли самарские казаки.</w:t>
      </w:r>
      <w:r w:rsidR="00010F30" w:rsidRPr="004E4D55">
        <w:rPr>
          <w:rFonts w:cs="Times New Roman"/>
          <w:sz w:val="28"/>
          <w:szCs w:val="28"/>
        </w:rPr>
        <w:t xml:space="preserve"> </w:t>
      </w:r>
      <w:r w:rsidR="0038718F" w:rsidRPr="004E4D55">
        <w:rPr>
          <w:rFonts w:cs="Times New Roman"/>
          <w:sz w:val="28"/>
          <w:szCs w:val="28"/>
        </w:rPr>
        <w:t>А вот собственно астраханские казаки появились после присоединения Астрахани к России. Пришедшие с войсками донские казаки были оставлены в Астраханском крае для охраны и поддержания порядка среди новых подданных Российской короны.</w:t>
      </w:r>
      <w:r w:rsidR="0038718F" w:rsidRPr="004E4D55">
        <w:rPr>
          <w:rFonts w:cs="Times New Roman"/>
          <w:sz w:val="28"/>
          <w:szCs w:val="28"/>
        </w:rPr>
        <w:br/>
      </w:r>
      <w:r w:rsidR="0038718F" w:rsidRPr="004E4D55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785979C8" wp14:editId="1BA1F14F">
            <wp:extent cx="5619750" cy="2704338"/>
            <wp:effectExtent l="0" t="0" r="0" b="1270"/>
            <wp:docPr id="8" name="Рисунок 8" descr="https://imgprx.livejournal.net/eb0d6ef082bcc07440fa952b2ad5d3b2fdfd881d/2x7mNjKn7RgPhxuRYJ2rKJgvWIoxSAjVfA2jF3H1Wr9IZ7gjoCyBdl4kBaXhsn1fmY0JSNVwC6QU6JuZ60w9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prx.livejournal.net/eb0d6ef082bcc07440fa952b2ad5d3b2fdfd881d/2x7mNjKn7RgPhxuRYJ2rKJgvWIoxSAjVfA2jF3H1Wr9IZ7gjoCyBdl4kBaXhsn1fmY0JSNVwC6QU6JuZ60w9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57" w:rsidRPr="00D36F57" w:rsidRDefault="00D36F57" w:rsidP="00D36F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F57">
        <w:rPr>
          <w:rFonts w:ascii="Times New Roman" w:hAnsi="Times New Roman" w:cs="Times New Roman"/>
          <w:sz w:val="28"/>
          <w:szCs w:val="28"/>
        </w:rPr>
        <w:t xml:space="preserve">В 1737 г. была создана Астраханская казачья трёхсотенная команда из крещёных калмыков. Командиром стал астраханский городовой казак, полковник А.Н. Слободчиков; офицерский состав был набран из астраханских и красноярских городовых казаков. Вскоре калмыки, непривычные к дисциплине, стали убегать со службы. И тогда в команду стали набирать, в основном, русских людей, при этом предпочтение отдавалось казачьим и </w:t>
      </w:r>
      <w:r w:rsidRPr="00D36F57">
        <w:rPr>
          <w:rFonts w:ascii="Times New Roman" w:hAnsi="Times New Roman" w:cs="Times New Roman"/>
          <w:sz w:val="28"/>
          <w:szCs w:val="28"/>
        </w:rPr>
        <w:lastRenderedPageBreak/>
        <w:t>стрелецким детям. В 1750 г. команда была преобразована в Астраханский казачий пятисотенный полк под командованием того же А.Н. Слободчикова.</w:t>
      </w:r>
    </w:p>
    <w:p w:rsidR="00D36F57" w:rsidRPr="004E4D55" w:rsidRDefault="00D36F57" w:rsidP="00D36F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F57">
        <w:rPr>
          <w:rFonts w:ascii="Times New Roman" w:hAnsi="Times New Roman" w:cs="Times New Roman"/>
          <w:sz w:val="28"/>
          <w:szCs w:val="28"/>
        </w:rPr>
        <w:t>Старшинство</w:t>
      </w:r>
      <w:r w:rsidR="008201E5">
        <w:rPr>
          <w:rFonts w:ascii="Times New Roman" w:hAnsi="Times New Roman" w:cs="Times New Roman"/>
          <w:sz w:val="28"/>
          <w:szCs w:val="28"/>
        </w:rPr>
        <w:t xml:space="preserve"> введено </w:t>
      </w:r>
      <w:r w:rsidRPr="00D36F57">
        <w:rPr>
          <w:rFonts w:ascii="Times New Roman" w:hAnsi="Times New Roman" w:cs="Times New Roman"/>
          <w:sz w:val="28"/>
          <w:szCs w:val="28"/>
        </w:rPr>
        <w:t xml:space="preserve"> с 28 марта </w:t>
      </w:r>
      <w:hyperlink r:id="rId7" w:tooltip="1750 год" w:history="1">
        <w:r w:rsidRPr="00D36F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1750 года</w:t>
        </w:r>
      </w:hyperlink>
      <w:r w:rsidRPr="00D36F57">
        <w:rPr>
          <w:rFonts w:ascii="Times New Roman" w:hAnsi="Times New Roman" w:cs="Times New Roman"/>
          <w:sz w:val="28"/>
          <w:szCs w:val="28"/>
        </w:rPr>
        <w:t>, столица — </w:t>
      </w:r>
      <w:hyperlink r:id="rId8" w:tooltip="Астрахань" w:history="1">
        <w:r w:rsidRPr="00D36F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Астрахань</w:t>
        </w:r>
      </w:hyperlink>
      <w:r w:rsidRPr="00D36F57">
        <w:rPr>
          <w:rFonts w:ascii="Times New Roman" w:hAnsi="Times New Roman" w:cs="Times New Roman"/>
          <w:sz w:val="28"/>
          <w:szCs w:val="28"/>
        </w:rPr>
        <w:t>, войсковой праздник (войсковой круг) — 19 августа, день иконы </w:t>
      </w:r>
      <w:hyperlink r:id="rId9" w:tooltip="Донская икона Божией Матери" w:history="1">
        <w:r w:rsidRPr="00D36F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Донской Божьей Матери</w:t>
        </w:r>
      </w:hyperlink>
      <w:r w:rsidRPr="00D36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18F" w:rsidRPr="004E4D55" w:rsidRDefault="00203D96" w:rsidP="00262663">
      <w:pPr>
        <w:pStyle w:val="Textbody"/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4E4D55">
        <w:rPr>
          <w:rFonts w:cs="Times New Roman"/>
          <w:sz w:val="28"/>
          <w:szCs w:val="28"/>
        </w:rPr>
        <w:t>Астраханское казачье войско – одно из одиннадцати самостоятельных казачьих войск, существовавших в России до революции 1917 года, по численности населения занимало 10 место (около 45000 душ). Создание Правительством Астраханского войска происходило дважды. После первоначально созданной в 1737 году 300-сотенной команды, состоящей в основном из калмыков, 28 марта 1750 года произведено переформирование команды в 500-сотенный Астраханский казачий полк. Далее, войско претерпевало несколько организационных преобразований, и в 1817 году Астраханский полк был во второй раз преобразован в «Астраханское казачье войско», состоящее из трех полков.</w:t>
      </w:r>
      <w:r w:rsidRPr="004E4D55">
        <w:rPr>
          <w:rFonts w:cs="Times New Roman"/>
          <w:sz w:val="28"/>
          <w:szCs w:val="28"/>
        </w:rPr>
        <w:br/>
      </w:r>
    </w:p>
    <w:p w:rsidR="00B54D5F" w:rsidRPr="004E4D55" w:rsidRDefault="00B54D5F" w:rsidP="002321D3">
      <w:pPr>
        <w:spacing w:after="264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93" w:rsidRPr="004E4D55" w:rsidRDefault="00396493" w:rsidP="00262663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5F0370" wp14:editId="6513C61D">
            <wp:extent cx="5939790" cy="5212158"/>
            <wp:effectExtent l="0" t="0" r="3810" b="7620"/>
            <wp:docPr id="1" name="Рисунок 1" descr="https://imgprx.livejournal.net/e2f17cbf7560f6325c86f2f675692961a59c9319/2x7mNjKn7RgPhxuRYJ2rKBr3FgDzH8WMrQ5uakYIjDOqg7LJ9LlSObUusguRH5lSHDATh3ONWaDAKC0Kl148BEb292rMUQhufmAFVwEyX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prx.livejournal.net/e2f17cbf7560f6325c86f2f675692961a59c9319/2x7mNjKn7RgPhxuRYJ2rKBr3FgDzH8WMrQ5uakYIjDOqg7LJ9LlSObUusguRH5lSHDATh3ONWaDAKC0Kl148BEb292rMUQhufmAFVwEyX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1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1C" w:rsidRPr="004E4D55" w:rsidRDefault="000E4D1C" w:rsidP="002321D3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</w:p>
    <w:p w:rsidR="000E4D1C" w:rsidRPr="004E4D55" w:rsidRDefault="000E4D1C" w:rsidP="002321D3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</w:p>
    <w:p w:rsidR="00B54D5F" w:rsidRPr="004E4D55" w:rsidRDefault="00203D96" w:rsidP="002321D3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4E4D55">
        <w:rPr>
          <w:rFonts w:cs="Times New Roman"/>
          <w:sz w:val="28"/>
          <w:szCs w:val="28"/>
        </w:rPr>
        <w:br/>
        <w:t>В Астраханском войске станицы образовались тремя путями:</w:t>
      </w:r>
      <w:r w:rsidRPr="004E4D55">
        <w:rPr>
          <w:rFonts w:cs="Times New Roman"/>
          <w:sz w:val="28"/>
          <w:szCs w:val="28"/>
        </w:rPr>
        <w:br/>
        <w:t>1 – поселением на выделенных землях казаков и</w:t>
      </w:r>
      <w:r w:rsidR="00396493" w:rsidRPr="004E4D55">
        <w:rPr>
          <w:rFonts w:cs="Times New Roman"/>
          <w:sz w:val="28"/>
          <w:szCs w:val="28"/>
        </w:rPr>
        <w:t xml:space="preserve">з астраханского казачьего полка  </w:t>
      </w:r>
      <w:r w:rsidRPr="004E4D55">
        <w:rPr>
          <w:rFonts w:cs="Times New Roman"/>
          <w:sz w:val="28"/>
          <w:szCs w:val="28"/>
        </w:rPr>
        <w:t>в период 1750 – 1785 гг.</w:t>
      </w:r>
      <w:r w:rsidRPr="004E4D55">
        <w:rPr>
          <w:rFonts w:cs="Times New Roman"/>
          <w:sz w:val="28"/>
          <w:szCs w:val="28"/>
        </w:rPr>
        <w:br/>
        <w:t>2 – преобразованием в станицы в 1873 году городовых казачьих команд, находящихся в городах Саратов, Царицын, Черный Яр, Красный Яр и включенных ранее в Астраханское казачье войско. Сюда же надо отнести станицу Михайловскую, образовавшуюся в 1842 году из городовой казачьей команды города Енотаевска на новом месте.</w:t>
      </w:r>
      <w:r w:rsidRPr="004E4D55">
        <w:rPr>
          <w:rFonts w:cs="Times New Roman"/>
          <w:sz w:val="28"/>
          <w:szCs w:val="28"/>
        </w:rPr>
        <w:br/>
        <w:t xml:space="preserve">3 – две станицы образованы из бывших хуторов: Николаевская в 1909 году из </w:t>
      </w:r>
      <w:r w:rsidRPr="004E4D55">
        <w:rPr>
          <w:rFonts w:cs="Times New Roman"/>
          <w:sz w:val="28"/>
          <w:szCs w:val="28"/>
        </w:rPr>
        <w:lastRenderedPageBreak/>
        <w:t>станицы Александровской и в 1914 году станица Астраханская из станицы Лебяжинской.</w:t>
      </w:r>
      <w:r w:rsidRPr="004E4D55">
        <w:rPr>
          <w:rFonts w:cs="Times New Roman"/>
          <w:sz w:val="28"/>
          <w:szCs w:val="28"/>
        </w:rPr>
        <w:br/>
      </w:r>
      <w:r w:rsidR="00010F30" w:rsidRPr="004E4D55">
        <w:rPr>
          <w:rFonts w:cs="Times New Roman"/>
          <w:sz w:val="28"/>
          <w:szCs w:val="28"/>
        </w:rPr>
        <w:t>До реорганизации управления Войском в 1869 году станицы и казачья команда, входили в один из трех полков Войска.</w:t>
      </w:r>
      <w:r w:rsidR="00010F30" w:rsidRPr="004E4D55">
        <w:rPr>
          <w:rFonts w:cs="Times New Roman"/>
          <w:sz w:val="28"/>
          <w:szCs w:val="28"/>
        </w:rPr>
        <w:br/>
        <w:t xml:space="preserve">Главным занятием казаков была воинская служба. Казаки служили по поддержанию почтовых трактов, на чумных и холерных кордонах, участвовали в боевых действиях на Кавказе, в Отечественной войне 1812 года, некоторые дошли до Парижа. Из всех станиц были отправлены казаки на Русско-Турецкую войну 1877-1878 гг., все участники были награждены светло – бронзовыми медалями и специальным знаком на головные уборы «За отличие в Русско-Турецкой войне 1877-1878 гг.». Многие станичники получили серебряные медали или </w:t>
      </w:r>
      <w:r w:rsidR="00262663" w:rsidRPr="004E4D55">
        <w:rPr>
          <w:rFonts w:cs="Times New Roman"/>
          <w:sz w:val="28"/>
          <w:szCs w:val="28"/>
        </w:rPr>
        <w:t>стали Георгиевскими Кавалерами.</w:t>
      </w:r>
    </w:p>
    <w:p w:rsidR="00010F30" w:rsidRPr="004E4D55" w:rsidRDefault="00010F30" w:rsidP="002321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>В XVIII же веке возникли станицы астраханских казаков. В 1750 г. была образована станица Казачебугровская (ныне микрорайон Казачий г. Астрахани), в 1765-1766 гг. - станицы Грачёвская (ныне с. Грачи), Ветлянинская (с. Ветлянка), Копановская (с. Копановка), Косикинская (с. Косика), Сероглазинская (с. Сероглазово), Замьяновская (с. Замьяны), Лебяжинская (с. Лебяжье). В 1785 г. - Городофорпостинская (или Атаманская – ныне часть Трусовского района г. Астрахани) и Дурновская (с. Рассвет) станицы. Казачьи поселения основывались вдоль Московского тракта для его защиты. Кроме того, в состав полка включались казачьи городовые команды (Красноярская, Черноярская) и некоторые станицы расформированного Волжского казачьего войска.</w:t>
      </w:r>
    </w:p>
    <w:p w:rsidR="00010F30" w:rsidRPr="004E4D55" w:rsidRDefault="00010F30" w:rsidP="002321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>В 1817 г. значительно разросшийся полк был преобразован в Астраханское казачье войско в составе трёх пятисотенных полков. На следующий год астраханские казаки избрали своего войскового атамана – войскового старшину В.Ф. Скворцова. После него, вплоть до 1917 г., все атаманы войска были «наказными», из не казаков, совмещавшие эту должность с должностью астраханского губернатора.</w:t>
      </w:r>
    </w:p>
    <w:p w:rsidR="00262663" w:rsidRPr="004E4D55" w:rsidRDefault="00010F30" w:rsidP="002321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lastRenderedPageBreak/>
        <w:t>Астраханское казачье войско отличали следующие особенности: достаточно пёстрый этнический состав (русские, калмыки, татары, чуваши, поляки и др., но всё же при преобладании русско-православного компонента); «указной» характер (т.е. не стихийное возникновение, а создание «сверху», государственными указами), сочетание сухопутной и морской службы. Астраханские казаки занимались, в основном, внутренней службой: охраной русских поселений, границ, коммуникаций (в частности, Московского тракта), ямских станций, рыбных и соляных промыслов, несли военно-полицейскую службу в городах, организовывали карантинные мероприятия по борьбе с эпидемиями и др. Кроме того, астраханские казаки принимали участие в войнах, которые вела Российская империя (в частности, в Кавказской войне, в завоевании Средней Азии, в русско-турецкой войне 1877-1878 гг. и др.)</w:t>
      </w:r>
      <w:r w:rsidR="00262663" w:rsidRPr="004E4D55">
        <w:rPr>
          <w:rFonts w:ascii="Times New Roman" w:hAnsi="Times New Roman" w:cs="Times New Roman"/>
          <w:sz w:val="28"/>
          <w:szCs w:val="28"/>
        </w:rPr>
        <w:t>.</w:t>
      </w:r>
    </w:p>
    <w:p w:rsidR="00262663" w:rsidRPr="004E4D55" w:rsidRDefault="00262663" w:rsidP="005C7795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4E4D55">
        <w:rPr>
          <w:rFonts w:cs="Times New Roman"/>
          <w:sz w:val="28"/>
          <w:szCs w:val="28"/>
        </w:rPr>
        <w:t xml:space="preserve">Астраханское казачье войско было ликвидировано одним из первых в 1918 году ХХ века . </w:t>
      </w:r>
      <w:r w:rsidR="005C7795">
        <w:rPr>
          <w:rFonts w:cs="Times New Roman"/>
          <w:sz w:val="28"/>
          <w:szCs w:val="28"/>
        </w:rPr>
        <w:t>Казалось, что  традиции казачества  утрачены навсегда.</w:t>
      </w:r>
    </w:p>
    <w:p w:rsidR="0069196C" w:rsidRPr="004E4D55" w:rsidRDefault="005C7795" w:rsidP="005C7795">
      <w:pPr>
        <w:spacing w:before="28" w:after="14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только в</w:t>
      </w:r>
      <w:r w:rsidR="00010F30" w:rsidRPr="004E4D55">
        <w:rPr>
          <w:rFonts w:ascii="Times New Roman" w:hAnsi="Times New Roman" w:cs="Times New Roman"/>
          <w:sz w:val="28"/>
          <w:szCs w:val="28"/>
        </w:rPr>
        <w:t xml:space="preserve"> 1991 г. в Астраханской области началось движение возрождения казачества. Разворачивалось оно в период с 1991 по 2006 гг. под знаменем возрождения именно исторического Астраханского казачьего войска</w:t>
      </w:r>
      <w:r w:rsidR="00396493" w:rsidRPr="004E4D55">
        <w:rPr>
          <w:rFonts w:ascii="Times New Roman" w:hAnsi="Times New Roman" w:cs="Times New Roman"/>
          <w:sz w:val="28"/>
          <w:szCs w:val="28"/>
        </w:rPr>
        <w:t>,</w:t>
      </w:r>
      <w:r w:rsidR="00010F30" w:rsidRPr="004E4D55">
        <w:rPr>
          <w:rFonts w:ascii="Times New Roman" w:hAnsi="Times New Roman" w:cs="Times New Roman"/>
          <w:sz w:val="28"/>
          <w:szCs w:val="28"/>
        </w:rPr>
        <w:t xml:space="preserve"> как в форме общественных организаций, так и в форме государственных реестровых обществ. Так, в ноябре 1991 г. возникла общественная организация «Астраханский союз казаков», в 1994 г. преобразованный в «Астраханское казачье войско». В 1997 г. эта общественная организация была упразднена и на её основе создано Астраханское окружное казачье общество (АОКО; позднее – Отдельное Астраханское окружное казачье общество (ОАОКО)), вошедшее в государственный реестр казачьих обществ Российской Федерации. Наряду с ним в 2000-х гг. возникло несколько альтернативных казачьих общественных организаций (например, Астраханская областная общественная организация «Астраханское казачество»; руководитель - А.А. Головко).</w:t>
      </w:r>
    </w:p>
    <w:p w:rsidR="00D36F57" w:rsidRPr="004E4D55" w:rsidRDefault="00D36F57" w:rsidP="00E80259">
      <w:pPr>
        <w:spacing w:before="28" w:after="147" w:line="36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96493" w:rsidRPr="004E4D55" w:rsidRDefault="006338AC" w:rsidP="002321D3">
      <w:pPr>
        <w:spacing w:before="28" w:after="147" w:line="360" w:lineRule="auto"/>
        <w:ind w:firstLine="709"/>
        <w:rPr>
          <w:rFonts w:ascii="Times New Roman" w:hAnsi="Times New Roman" w:cs="Times New Roman"/>
          <w:b/>
          <w:bCs/>
          <w:i/>
          <w:sz w:val="36"/>
          <w:szCs w:val="36"/>
          <w:u w:val="single"/>
          <w:shd w:val="clear" w:color="auto" w:fill="FFFFFF"/>
        </w:rPr>
      </w:pPr>
      <w:r w:rsidRPr="004E4D5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lastRenderedPageBreak/>
        <w:t>4.</w:t>
      </w:r>
      <w:r w:rsidRPr="004E4D55">
        <w:rPr>
          <w:rFonts w:ascii="Times New Roman" w:hAnsi="Times New Roman" w:cs="Times New Roman"/>
          <w:b/>
          <w:bCs/>
          <w:i/>
          <w:sz w:val="36"/>
          <w:szCs w:val="36"/>
          <w:u w:val="single"/>
          <w:shd w:val="clear" w:color="auto" w:fill="FFFFFF"/>
        </w:rPr>
        <w:t xml:space="preserve"> </w:t>
      </w:r>
      <w:r w:rsidR="00396493" w:rsidRPr="004E4D55">
        <w:rPr>
          <w:rFonts w:ascii="Times New Roman" w:hAnsi="Times New Roman" w:cs="Times New Roman"/>
          <w:b/>
          <w:i/>
          <w:sz w:val="36"/>
          <w:szCs w:val="36"/>
        </w:rPr>
        <w:t xml:space="preserve">Культурное наследие астраханских казаков                             </w:t>
      </w:r>
    </w:p>
    <w:p w:rsidR="00F15D24" w:rsidRPr="004E4D55" w:rsidRDefault="00F15D24" w:rsidP="002321D3">
      <w:pPr>
        <w:spacing w:before="28" w:after="147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Культурное наследие казаков - важная составляющая часть народной культуры  Астраханской губернии</w:t>
      </w:r>
      <w:r w:rsidR="004E4D55"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5D24" w:rsidRPr="004E4D55" w:rsidRDefault="00A4119F" w:rsidP="002321D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 – это традиции, обычаи, нормы, которые переносятся на предметный мир из духовной жизни этноса, включая и его образование, и тем самым организуют социальный опыт.</w:t>
      </w:r>
    </w:p>
    <w:p w:rsidR="000E4D1C" w:rsidRPr="004E4D55" w:rsidRDefault="00174975" w:rsidP="002321D3">
      <w:pPr>
        <w:spacing w:before="28" w:after="147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 казаков Волжского понизовья является важной составной частью культуры российского народа и неразрывно связана с культурой Донского, Терского, Кубанского и других казачеств государства российского. Культурно- бытовое своеобразие астраханского казачества определялось как его этническим составом (преобладанием православных великороссов), так и регионом проживания, природными условиями Нижнего Поволжья, исторически сложившимися традициями. С одной стороны, культура астраханских казаков уходит корнями в культуру Донского казачьего войска и в культуру русского служилого населения Поволжья. С другой стороны, некоторые обычаи в одежде, быте, питании ( например, калмыцкий чай, татарские кайнары и т.д.), были заимствованы у калмыцкого и татарского населения региона. В речи казаков присутствовали слова калмыцкого и татарского происхождения. С первой половины XIX века наказные атаманы и войсковые старшины стали уделять особое внимание воспитанию, развитию особой казачьей культуры, соблюдению традиций.</w:t>
      </w:r>
    </w:p>
    <w:p w:rsidR="00A4119F" w:rsidRPr="004E4D55" w:rsidRDefault="00A4119F" w:rsidP="002321D3">
      <w:pPr>
        <w:spacing w:before="28" w:after="147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Национальную принадлежность человека определяет не цвет кожи и волос, не форма носа и фамилия родителей, а его культура и духовность. Национальная культура формируется под влиянием множества факторов – географических, расово-этнических, религиозных, исторических. Культура – это связанная система ценностей, привычек и убеждений, влияющих на коллективное поведение, то, что мы обычно называем «нравы». Вот и выходит, что национальность — это, прежде всего, чувство культурной солидарности</w:t>
      </w:r>
      <w:r w:rsidR="008B5D9C"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5D9C" w:rsidRPr="004E4D55" w:rsidRDefault="008B5D9C" w:rsidP="002321D3">
      <w:pPr>
        <w:spacing w:before="28" w:after="147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Этнические (почвенные) свойства людей до последнего времени были неизменны и весьма устойчивы. Нужны были века, чтобы их поколебать. Однако индустриализация и урбанизация приводят к тому, что все народы планеты стремительно теряют свои почвенные свойства и признаки. Глобализация и информационные технологии убыстряют этот процесс. Тем не менее, национальная культура, язык, музыка и этническая кухня остаются, несмотря ни на что, неизменными.</w:t>
      </w:r>
    </w:p>
    <w:p w:rsidR="004E4D55" w:rsidRPr="004E4D55" w:rsidRDefault="004E4D55" w:rsidP="002321D3">
      <w:pPr>
        <w:spacing w:before="28" w:after="147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смотря на то, что казачество это военное сословие, казаки в свободное от несения военной службы, превращались в мирных хлебопашцев.</w:t>
      </w:r>
    </w:p>
    <w:p w:rsidR="004E4D55" w:rsidRDefault="004E4D55" w:rsidP="002321D3">
      <w:pPr>
        <w:spacing w:before="28" w:after="147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 xml:space="preserve">Казаки были очень трудолюбивые, с утра до вечера они трудились. Но, когда работа была окончена, казаки собирались на посиделки. </w:t>
      </w:r>
      <w:r w:rsidR="00217C44" w:rsidRPr="004E4D55">
        <w:rPr>
          <w:rFonts w:ascii="Times New Roman" w:hAnsi="Times New Roman" w:cs="Times New Roman"/>
          <w:sz w:val="28"/>
          <w:szCs w:val="28"/>
        </w:rPr>
        <w:t>Казачки пряли, вязали, вышивали. </w:t>
      </w:r>
      <w:r w:rsidRPr="004E4D55">
        <w:rPr>
          <w:rFonts w:ascii="Times New Roman" w:hAnsi="Times New Roman" w:cs="Times New Roman"/>
          <w:sz w:val="28"/>
          <w:szCs w:val="28"/>
        </w:rPr>
        <w:t xml:space="preserve">Хороводы водить, песни да частушки петь, себя показать, да на других посмотреть, да добрым словом перемолвиться. </w:t>
      </w:r>
    </w:p>
    <w:p w:rsidR="00217C44" w:rsidRDefault="00217C44" w:rsidP="00217C44">
      <w:pPr>
        <w:spacing w:before="28" w:after="147" w:line="360" w:lineRule="auto"/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 сентября </w:t>
      </w:r>
      <w:r w:rsidRPr="00217C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Астраханское казачье войско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праздновало о</w:t>
      </w:r>
      <w:r w:rsidRPr="00217C44">
        <w:rPr>
          <w:rFonts w:ascii="Times New Roman" w:hAnsi="Times New Roman" w:cs="Times New Roman"/>
          <w:color w:val="222222"/>
          <w:sz w:val="28"/>
          <w:szCs w:val="28"/>
        </w:rPr>
        <w:t>бщеказачий воинский праздник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217C44">
        <w:rPr>
          <w:rFonts w:ascii="Times New Roman" w:hAnsi="Times New Roman" w:cs="Times New Roman"/>
          <w:color w:val="222222"/>
          <w:sz w:val="28"/>
          <w:szCs w:val="28"/>
        </w:rPr>
        <w:t>Его провод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или </w:t>
      </w:r>
      <w:r w:rsidRPr="00217C44">
        <w:rPr>
          <w:rFonts w:ascii="Times New Roman" w:hAnsi="Times New Roman" w:cs="Times New Roman"/>
          <w:color w:val="222222"/>
          <w:sz w:val="28"/>
          <w:szCs w:val="28"/>
        </w:rPr>
        <w:t xml:space="preserve">в большинстве станиц. Главная цель организации такого торжества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была </w:t>
      </w:r>
      <w:r w:rsidRPr="00217C44">
        <w:rPr>
          <w:rFonts w:ascii="Times New Roman" w:hAnsi="Times New Roman" w:cs="Times New Roman"/>
          <w:color w:val="222222"/>
          <w:sz w:val="28"/>
          <w:szCs w:val="28"/>
        </w:rPr>
        <w:t xml:space="preserve"> демонстрация умений молодых и опытных казаков. Начиналось все с общевойскового построения. Атаман с символами власти – булавой и насекой – возглавлял шествие, направляющееся на традиционную литургию в храм. После неё из храма выносились иконы и знамена. Далее начинались игрища. Проводились состязания, показательные выступления с оружием, скачки на конях, джигитовка. Завершал праздник общий пир и массовые гулянья с песнями и плясками.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17C44">
        <w:rPr>
          <w:rFonts w:ascii="Times New Roman" w:hAnsi="Times New Roman" w:cs="Times New Roman"/>
          <w:sz w:val="28"/>
          <w:szCs w:val="28"/>
        </w:rPr>
        <w:t>Танец как форма народного самовыражения занимает не последнее место в культуре казаков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C44" w:rsidRDefault="00217C44" w:rsidP="00FE02E2">
      <w:pPr>
        <w:spacing w:before="28" w:after="147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Танец</w:t>
      </w:r>
      <w:r w:rsidR="00FE02E2">
        <w:rPr>
          <w:rFonts w:ascii="Times New Roman" w:hAnsi="Times New Roman" w:cs="Times New Roman"/>
          <w:color w:val="222222"/>
          <w:sz w:val="28"/>
          <w:szCs w:val="28"/>
        </w:rPr>
        <w:t xml:space="preserve"> «Казачьи гуляния»</w:t>
      </w:r>
      <w:r>
        <w:rPr>
          <w:rFonts w:ascii="Times New Roman" w:hAnsi="Times New Roman" w:cs="Times New Roman"/>
          <w:color w:val="222222"/>
          <w:sz w:val="28"/>
          <w:szCs w:val="28"/>
        </w:rPr>
        <w:t>, который мы представляем на видео, яркое, эмоциональное проявление традиций и обрядов казаков.</w:t>
      </w:r>
      <w:r w:rsidRPr="00217C44">
        <w:rPr>
          <w:rFonts w:ascii="Times New Roman" w:hAnsi="Times New Roman" w:cs="Times New Roman"/>
          <w:sz w:val="28"/>
          <w:szCs w:val="28"/>
        </w:rPr>
        <w:t>.</w:t>
      </w:r>
      <w:r w:rsidRPr="00217C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217C44">
        <w:rPr>
          <w:rFonts w:ascii="Times New Roman" w:hAnsi="Times New Roman" w:cs="Times New Roman"/>
          <w:sz w:val="28"/>
          <w:szCs w:val="28"/>
        </w:rPr>
        <w:t xml:space="preserve"> тан</w:t>
      </w:r>
      <w:r>
        <w:rPr>
          <w:rFonts w:ascii="Times New Roman" w:hAnsi="Times New Roman" w:cs="Times New Roman"/>
          <w:sz w:val="28"/>
          <w:szCs w:val="28"/>
        </w:rPr>
        <w:t xml:space="preserve">ец </w:t>
      </w:r>
      <w:r w:rsidRPr="00217C44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7C44">
        <w:rPr>
          <w:rFonts w:ascii="Times New Roman" w:hAnsi="Times New Roman" w:cs="Times New Roman"/>
          <w:sz w:val="28"/>
          <w:szCs w:val="28"/>
        </w:rPr>
        <w:t xml:space="preserve">т военнизированный, удальской характер, </w:t>
      </w:r>
      <w:r>
        <w:rPr>
          <w:rFonts w:ascii="Times New Roman" w:hAnsi="Times New Roman" w:cs="Times New Roman"/>
          <w:sz w:val="28"/>
          <w:szCs w:val="28"/>
        </w:rPr>
        <w:t>и в тоже время передает атмосферу данного праздника</w:t>
      </w:r>
      <w:r w:rsidRPr="00217C44">
        <w:rPr>
          <w:rFonts w:ascii="Times New Roman" w:hAnsi="Times New Roman" w:cs="Times New Roman"/>
          <w:sz w:val="28"/>
          <w:szCs w:val="28"/>
        </w:rPr>
        <w:t xml:space="preserve">. </w:t>
      </w:r>
      <w:r w:rsidR="00FE02E2">
        <w:rPr>
          <w:rFonts w:ascii="Times New Roman" w:hAnsi="Times New Roman" w:cs="Times New Roman"/>
          <w:sz w:val="28"/>
          <w:szCs w:val="28"/>
        </w:rPr>
        <w:t>В нем переплелись</w:t>
      </w:r>
      <w:r w:rsidRPr="00217C44">
        <w:rPr>
          <w:rFonts w:ascii="Times New Roman" w:hAnsi="Times New Roman" w:cs="Times New Roman"/>
          <w:sz w:val="28"/>
          <w:szCs w:val="28"/>
        </w:rPr>
        <w:t xml:space="preserve"> танцевальные особенности </w:t>
      </w:r>
      <w:r w:rsidR="00FE02E2">
        <w:rPr>
          <w:rFonts w:ascii="Times New Roman" w:hAnsi="Times New Roman" w:cs="Times New Roman"/>
          <w:sz w:val="28"/>
          <w:szCs w:val="28"/>
        </w:rPr>
        <w:t xml:space="preserve">и </w:t>
      </w:r>
      <w:r w:rsidRPr="00217C44">
        <w:rPr>
          <w:rFonts w:ascii="Times New Roman" w:hAnsi="Times New Roman" w:cs="Times New Roman"/>
          <w:sz w:val="28"/>
          <w:szCs w:val="28"/>
        </w:rPr>
        <w:t>славянские</w:t>
      </w:r>
      <w:r w:rsidR="00FE02E2">
        <w:rPr>
          <w:rFonts w:ascii="Times New Roman" w:hAnsi="Times New Roman" w:cs="Times New Roman"/>
          <w:sz w:val="28"/>
          <w:szCs w:val="28"/>
        </w:rPr>
        <w:t>,</w:t>
      </w:r>
      <w:r w:rsidRPr="00217C44">
        <w:rPr>
          <w:rFonts w:ascii="Times New Roman" w:hAnsi="Times New Roman" w:cs="Times New Roman"/>
          <w:sz w:val="28"/>
          <w:szCs w:val="28"/>
        </w:rPr>
        <w:t xml:space="preserve"> и кавказские. </w:t>
      </w:r>
      <w:r w:rsidR="00FE02E2">
        <w:rPr>
          <w:rFonts w:ascii="Tahoma" w:hAnsi="Tahoma" w:cs="Tahoma"/>
          <w:color w:val="000000"/>
          <w:sz w:val="18"/>
          <w:szCs w:val="18"/>
        </w:rPr>
        <w:t> </w:t>
      </w:r>
      <w:r w:rsidR="00FE02E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E02E2" w:rsidRPr="00FE02E2">
        <w:rPr>
          <w:rFonts w:ascii="Times New Roman" w:hAnsi="Times New Roman" w:cs="Times New Roman"/>
          <w:color w:val="000000"/>
          <w:sz w:val="28"/>
          <w:szCs w:val="28"/>
        </w:rPr>
        <w:t xml:space="preserve">азачьи танцы являются более энергичными и свободными. Девушки буквально «летают» по сцене. Их </w:t>
      </w:r>
      <w:r w:rsidR="00FE02E2" w:rsidRPr="00FE02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движения отличаются смелостью и даже дерзостью. Отличительная черта – положение рук. Как правило, руки упираются кулачками в пояс, выдавая игривое и вольное настроение танцующих.</w:t>
      </w:r>
    </w:p>
    <w:p w:rsidR="00FE02E2" w:rsidRPr="00FE02E2" w:rsidRDefault="00FE02E2" w:rsidP="00FE02E2">
      <w:pPr>
        <w:spacing w:before="28" w:after="147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02E2">
        <w:rPr>
          <w:rFonts w:ascii="Times New Roman" w:hAnsi="Times New Roman" w:cs="Times New Roman"/>
          <w:color w:val="000000"/>
          <w:sz w:val="28"/>
          <w:szCs w:val="28"/>
        </w:rPr>
        <w:t>Костюмами для танцев служит национальная одежда казаков. Обязательным элементом служат лампасы. По их цвету и различию можно точно определить принадлежность казака к тому или иному казачьему роду.</w:t>
      </w:r>
    </w:p>
    <w:p w:rsidR="000E4D1C" w:rsidRDefault="008B5D9C" w:rsidP="00543766">
      <w:pPr>
        <w:spacing w:before="28" w:after="147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нас интересна культура казаков, так как в нашей школе учатся дети, чьи семьи чтут и соблюдают казачьи традиции. Песни, танцы, сцены с саблями и ногайками исполняются детьми на мероприятиях и конкурсах разного уровня.</w:t>
      </w:r>
    </w:p>
    <w:p w:rsidR="00543766" w:rsidRDefault="00543766" w:rsidP="008201E5">
      <w:pPr>
        <w:pStyle w:val="a9"/>
        <w:spacing w:before="115" w:beforeAutospacing="0" w:after="0" w:afterAutospacing="0" w:line="360" w:lineRule="auto"/>
        <w:rPr>
          <w:rFonts w:eastAsia="+mn-ea"/>
          <w:bCs/>
          <w:kern w:val="24"/>
          <w:sz w:val="28"/>
          <w:szCs w:val="28"/>
        </w:rPr>
      </w:pPr>
      <w:r w:rsidRPr="00543766">
        <w:rPr>
          <w:rFonts w:eastAsia="+mn-ea"/>
          <w:bCs/>
          <w:kern w:val="24"/>
          <w:sz w:val="28"/>
          <w:szCs w:val="28"/>
        </w:rPr>
        <w:t xml:space="preserve">Наши учащиеся и выпускники, </w:t>
      </w:r>
      <w:r w:rsidR="008201E5">
        <w:rPr>
          <w:rFonts w:eastAsia="+mn-ea"/>
          <w:bCs/>
          <w:kern w:val="24"/>
          <w:sz w:val="28"/>
          <w:szCs w:val="28"/>
        </w:rPr>
        <w:t>которые проявляют интерес к истории казачества</w:t>
      </w:r>
      <w:r w:rsidRPr="00543766">
        <w:rPr>
          <w:rFonts w:eastAsia="+mn-ea"/>
          <w:bCs/>
          <w:kern w:val="24"/>
          <w:sz w:val="28"/>
          <w:szCs w:val="28"/>
        </w:rPr>
        <w:t>, активно посещают  молодежную  организацию «Покров»</w:t>
      </w:r>
      <w:r w:rsidR="008201E5">
        <w:rPr>
          <w:rFonts w:eastAsia="+mn-ea"/>
          <w:bCs/>
          <w:kern w:val="24"/>
          <w:sz w:val="28"/>
          <w:szCs w:val="28"/>
        </w:rPr>
        <w:t>.</w:t>
      </w:r>
    </w:p>
    <w:p w:rsidR="008201E5" w:rsidRPr="008201E5" w:rsidRDefault="008201E5" w:rsidP="008201E5">
      <w:pPr>
        <w:pStyle w:val="a9"/>
        <w:spacing w:before="115" w:beforeAutospacing="0" w:after="0" w:afterAutospacing="0" w:line="360" w:lineRule="auto"/>
        <w:rPr>
          <w:sz w:val="28"/>
          <w:szCs w:val="28"/>
        </w:rPr>
      </w:pPr>
    </w:p>
    <w:p w:rsidR="008B5D9C" w:rsidRPr="004E4D55" w:rsidRDefault="008B5D9C" w:rsidP="002321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>Чем дальше в будущее входим,</w:t>
      </w:r>
    </w:p>
    <w:p w:rsidR="008B5D9C" w:rsidRPr="004E4D55" w:rsidRDefault="008B5D9C" w:rsidP="002321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>Тем больше прошлым дорожим,</w:t>
      </w:r>
    </w:p>
    <w:p w:rsidR="008B5D9C" w:rsidRPr="004E4D55" w:rsidRDefault="008B5D9C" w:rsidP="002321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>И в старом красоту находим,</w:t>
      </w:r>
    </w:p>
    <w:p w:rsidR="008B5D9C" w:rsidRPr="004E4D55" w:rsidRDefault="008B5D9C" w:rsidP="002321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>Хоть но</w:t>
      </w:r>
      <w:r w:rsidR="004E4D55" w:rsidRPr="004E4D55">
        <w:rPr>
          <w:rFonts w:ascii="Times New Roman" w:hAnsi="Times New Roman" w:cs="Times New Roman"/>
          <w:sz w:val="28"/>
          <w:szCs w:val="28"/>
        </w:rPr>
        <w:t>во</w:t>
      </w:r>
      <w:r w:rsidRPr="004E4D55">
        <w:rPr>
          <w:rFonts w:ascii="Times New Roman" w:hAnsi="Times New Roman" w:cs="Times New Roman"/>
          <w:sz w:val="28"/>
          <w:szCs w:val="28"/>
        </w:rPr>
        <w:t>му принадлежим.</w:t>
      </w:r>
    </w:p>
    <w:p w:rsidR="008B5D9C" w:rsidRPr="004E4D55" w:rsidRDefault="008B5D9C" w:rsidP="002321D3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D1C" w:rsidRDefault="000E4D1C" w:rsidP="002321D3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960" w:rsidRDefault="007D7960" w:rsidP="002321D3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960" w:rsidRDefault="007D7960" w:rsidP="002321D3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960" w:rsidRDefault="007D7960" w:rsidP="002321D3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960" w:rsidRDefault="007D7960" w:rsidP="002321D3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960" w:rsidRDefault="007D7960" w:rsidP="002321D3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960" w:rsidRPr="004E4D55" w:rsidRDefault="007D7960" w:rsidP="002321D3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396493" w:rsidRPr="004E4D55" w:rsidRDefault="00396493" w:rsidP="002321D3">
      <w:pPr>
        <w:spacing w:before="28" w:after="147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5E6" w:rsidRPr="004E4D55" w:rsidRDefault="00B54D5F" w:rsidP="002321D3">
      <w:pPr>
        <w:spacing w:before="28" w:after="147" w:line="360" w:lineRule="auto"/>
        <w:ind w:firstLine="709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4E4D5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lastRenderedPageBreak/>
        <w:t>6.</w:t>
      </w:r>
      <w:r w:rsidR="00C1472F" w:rsidRPr="004E4D5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Заключение</w:t>
      </w:r>
    </w:p>
    <w:p w:rsidR="003D75E6" w:rsidRPr="004E4D55" w:rsidRDefault="00B54D5F" w:rsidP="002321D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4E4D55">
        <w:rPr>
          <w:b/>
          <w:bCs/>
          <w:sz w:val="28"/>
          <w:szCs w:val="28"/>
        </w:rPr>
        <w:t xml:space="preserve"> </w:t>
      </w:r>
      <w:r w:rsidR="003D75E6" w:rsidRPr="004E4D55">
        <w:rPr>
          <w:bCs/>
          <w:sz w:val="28"/>
          <w:szCs w:val="28"/>
        </w:rPr>
        <w:t>Таким образом</w:t>
      </w:r>
      <w:r w:rsidR="00C1472F" w:rsidRPr="004E4D55">
        <w:rPr>
          <w:bCs/>
          <w:sz w:val="28"/>
          <w:szCs w:val="28"/>
        </w:rPr>
        <w:t>,</w:t>
      </w:r>
      <w:r w:rsidR="003D75E6" w:rsidRPr="004E4D55">
        <w:rPr>
          <w:b/>
          <w:bCs/>
          <w:sz w:val="28"/>
          <w:szCs w:val="28"/>
        </w:rPr>
        <w:t xml:space="preserve"> </w:t>
      </w:r>
      <w:r w:rsidR="003D75E6" w:rsidRPr="004E4D55">
        <w:rPr>
          <w:sz w:val="28"/>
          <w:szCs w:val="28"/>
        </w:rPr>
        <w:t>роль казаков в </w:t>
      </w:r>
      <w:hyperlink r:id="rId11" w:tooltip="История России" w:history="1">
        <w:r w:rsidR="003D75E6" w:rsidRPr="004E4D55">
          <w:rPr>
            <w:sz w:val="28"/>
            <w:szCs w:val="28"/>
            <w:bdr w:val="none" w:sz="0" w:space="0" w:color="auto" w:frame="1"/>
          </w:rPr>
          <w:t>истории Российского</w:t>
        </w:r>
      </w:hyperlink>
      <w:r w:rsidR="003D75E6" w:rsidRPr="004E4D55">
        <w:rPr>
          <w:sz w:val="28"/>
          <w:szCs w:val="28"/>
        </w:rPr>
        <w:t> государства</w:t>
      </w:r>
      <w:r w:rsidR="00396493" w:rsidRPr="004E4D55">
        <w:rPr>
          <w:sz w:val="28"/>
          <w:szCs w:val="28"/>
        </w:rPr>
        <w:t xml:space="preserve"> Астраханской области </w:t>
      </w:r>
      <w:r w:rsidR="003D75E6" w:rsidRPr="004E4D55">
        <w:rPr>
          <w:sz w:val="28"/>
          <w:szCs w:val="28"/>
        </w:rPr>
        <w:t xml:space="preserve"> огромна. Казачество на протяжении веков являлось универсальным родом вооруженных сил. Про казаков говорили, что они рождались в седле. Воинская слава казачества укрепилась на полях сражений в Северную и Семилетнюю войны, во время Итальянского и Швейцарского походов 1799. Особенно отличились казачьи полки в наполеоновскую эпоху. Возглавляемые легендарным </w:t>
      </w:r>
      <w:hyperlink r:id="rId12" w:tooltip="Атаман" w:history="1">
        <w:r w:rsidR="003D75E6" w:rsidRPr="004E4D55">
          <w:rPr>
            <w:sz w:val="28"/>
            <w:szCs w:val="28"/>
            <w:bdr w:val="none" w:sz="0" w:space="0" w:color="auto" w:frame="1"/>
          </w:rPr>
          <w:t>атаманом</w:t>
        </w:r>
      </w:hyperlink>
      <w:r w:rsidR="003D75E6" w:rsidRPr="004E4D55">
        <w:rPr>
          <w:sz w:val="28"/>
          <w:szCs w:val="28"/>
        </w:rPr>
        <w:t> казачество стало одним из главных </w:t>
      </w:r>
      <w:hyperlink r:id="rId13" w:tooltip="Виновник" w:history="1">
        <w:r w:rsidR="003D75E6" w:rsidRPr="004E4D55">
          <w:rPr>
            <w:sz w:val="28"/>
            <w:szCs w:val="28"/>
            <w:bdr w:val="none" w:sz="0" w:space="0" w:color="auto" w:frame="1"/>
          </w:rPr>
          <w:t>виновников</w:t>
        </w:r>
      </w:hyperlink>
      <w:r w:rsidR="003D75E6" w:rsidRPr="004E4D55">
        <w:rPr>
          <w:sz w:val="28"/>
          <w:szCs w:val="28"/>
        </w:rPr>
        <w:t> гибели наполеоновской армии в России в кампании 1812, а после заграничных походов русской армии, по словам генерала , «казаки стали удивлением Европы». Без казачьих сабель не обошлась ни одна русско-турецкая война 18-19 веков, они участвовали в покорении Кавказа, завоевании Средней Азии, освоении Сибири и Дальнего Востока.</w:t>
      </w:r>
    </w:p>
    <w:p w:rsidR="00F15D24" w:rsidRPr="004E4D55" w:rsidRDefault="00F15D24" w:rsidP="002321D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D55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что казачье общество воспитывает поколение в духе патриотизма и гражданской ответственности. А значит, не мыслит себя без возможности честно, верой и правдой служить Отечеству, и потому не только древняя, но и новая история России немыслима без казачества..." В. В. Путин</w:t>
      </w:r>
    </w:p>
    <w:p w:rsidR="00B54D5F" w:rsidRPr="004E4D55" w:rsidRDefault="003D75E6" w:rsidP="002321D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возрождение этих традиций и направлена деятельность возникающих сейчас объединений потомков казаков в самых разных регионах страны</w:t>
      </w:r>
      <w:r w:rsidR="00E80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493" w:rsidRPr="004E4D55" w:rsidRDefault="0069196C" w:rsidP="002321D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sz w:val="28"/>
          <w:szCs w:val="28"/>
        </w:rPr>
      </w:pPr>
      <w:r w:rsidRPr="004E4D55">
        <w:rPr>
          <w:rStyle w:val="c4"/>
          <w:sz w:val="28"/>
          <w:szCs w:val="28"/>
        </w:rPr>
        <w:t>Жить  настоящим  и  верить  в  доброе  хорошее  будущее   и  </w:t>
      </w:r>
      <w:r w:rsidR="004E4D55" w:rsidRPr="004E4D55">
        <w:rPr>
          <w:rStyle w:val="c4"/>
          <w:sz w:val="28"/>
          <w:szCs w:val="28"/>
        </w:rPr>
        <w:t>не забывать прошлого.</w:t>
      </w:r>
    </w:p>
    <w:p w:rsidR="00A4119F" w:rsidRPr="004E4D55" w:rsidRDefault="004E4D55" w:rsidP="004E4D55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96C" w:rsidRPr="004E4D55">
        <w:rPr>
          <w:rStyle w:val="c1"/>
          <w:rFonts w:ascii="Times New Roman" w:hAnsi="Times New Roman" w:cs="Times New Roman"/>
          <w:b/>
          <w:bCs/>
          <w:sz w:val="28"/>
          <w:szCs w:val="28"/>
        </w:rPr>
        <w:t>«</w:t>
      </w:r>
      <w:r w:rsidR="00A4119F" w:rsidRPr="004E4D55">
        <w:rPr>
          <w:rFonts w:ascii="Times New Roman" w:hAnsi="Times New Roman" w:cs="Times New Roman"/>
          <w:sz w:val="28"/>
          <w:szCs w:val="28"/>
        </w:rPr>
        <w:t>Наши предки – казаки</w:t>
      </w:r>
    </w:p>
    <w:p w:rsidR="00A4119F" w:rsidRPr="004E4D55" w:rsidRDefault="00A4119F" w:rsidP="004E4D55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>Нам завет давали,</w:t>
      </w:r>
    </w:p>
    <w:p w:rsidR="00A4119F" w:rsidRPr="004E4D55" w:rsidRDefault="00A4119F" w:rsidP="004E4D55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>Чтоб традиции отцов мы не забывали,</w:t>
      </w:r>
    </w:p>
    <w:p w:rsidR="00A4119F" w:rsidRPr="004E4D55" w:rsidRDefault="00A4119F" w:rsidP="004E4D55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>Чтобы землю берегли не жалея жизни,</w:t>
      </w:r>
    </w:p>
    <w:p w:rsidR="00396493" w:rsidRPr="004E4D55" w:rsidRDefault="00A4119F" w:rsidP="004E4D55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>Чтоб любили край родной и свою Отчизну</w:t>
      </w:r>
      <w:r w:rsidR="0069196C" w:rsidRPr="004E4D55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610940" w:rsidRPr="004E4D55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321D3" w:rsidRDefault="002321D3" w:rsidP="004E4D55">
      <w:pPr>
        <w:pStyle w:val="Textbody"/>
        <w:spacing w:after="0" w:line="360" w:lineRule="auto"/>
        <w:rPr>
          <w:rFonts w:cs="Times New Roman"/>
          <w:b/>
          <w:i/>
          <w:spacing w:val="3"/>
          <w:sz w:val="36"/>
          <w:szCs w:val="36"/>
          <w:shd w:val="clear" w:color="auto" w:fill="FFFFFF"/>
        </w:rPr>
      </w:pPr>
    </w:p>
    <w:p w:rsidR="007D7960" w:rsidRDefault="007D7960" w:rsidP="004E4D55">
      <w:pPr>
        <w:pStyle w:val="Textbody"/>
        <w:spacing w:after="0" w:line="360" w:lineRule="auto"/>
        <w:rPr>
          <w:rFonts w:cs="Times New Roman"/>
          <w:b/>
          <w:i/>
          <w:spacing w:val="3"/>
          <w:sz w:val="36"/>
          <w:szCs w:val="36"/>
          <w:shd w:val="clear" w:color="auto" w:fill="FFFFFF"/>
        </w:rPr>
      </w:pPr>
    </w:p>
    <w:p w:rsidR="007D7960" w:rsidRDefault="007D7960" w:rsidP="004E4D55">
      <w:pPr>
        <w:pStyle w:val="Textbody"/>
        <w:spacing w:after="0" w:line="360" w:lineRule="auto"/>
        <w:rPr>
          <w:rFonts w:cs="Times New Roman"/>
          <w:b/>
          <w:i/>
          <w:spacing w:val="3"/>
          <w:sz w:val="36"/>
          <w:szCs w:val="36"/>
          <w:shd w:val="clear" w:color="auto" w:fill="FFFFFF"/>
        </w:rPr>
      </w:pPr>
    </w:p>
    <w:p w:rsidR="007D7960" w:rsidRDefault="007D7960" w:rsidP="004E4D55">
      <w:pPr>
        <w:pStyle w:val="Textbody"/>
        <w:spacing w:after="0" w:line="360" w:lineRule="auto"/>
        <w:rPr>
          <w:rFonts w:cs="Times New Roman"/>
          <w:b/>
          <w:i/>
          <w:spacing w:val="3"/>
          <w:sz w:val="36"/>
          <w:szCs w:val="36"/>
          <w:shd w:val="clear" w:color="auto" w:fill="FFFFFF"/>
        </w:rPr>
      </w:pPr>
    </w:p>
    <w:p w:rsidR="007D7960" w:rsidRDefault="007D7960" w:rsidP="004E4D55">
      <w:pPr>
        <w:pStyle w:val="Textbody"/>
        <w:spacing w:after="0" w:line="360" w:lineRule="auto"/>
        <w:rPr>
          <w:rFonts w:cs="Times New Roman"/>
          <w:b/>
          <w:i/>
          <w:spacing w:val="3"/>
          <w:sz w:val="36"/>
          <w:szCs w:val="36"/>
          <w:shd w:val="clear" w:color="auto" w:fill="FFFFFF"/>
        </w:rPr>
      </w:pPr>
    </w:p>
    <w:p w:rsidR="007D7960" w:rsidRPr="004E4D55" w:rsidRDefault="007D7960" w:rsidP="004E4D55">
      <w:pPr>
        <w:pStyle w:val="Textbody"/>
        <w:spacing w:after="0" w:line="360" w:lineRule="auto"/>
        <w:rPr>
          <w:rFonts w:cs="Times New Roman"/>
          <w:b/>
          <w:i/>
          <w:spacing w:val="3"/>
          <w:sz w:val="36"/>
          <w:szCs w:val="36"/>
          <w:shd w:val="clear" w:color="auto" w:fill="FFFFFF"/>
        </w:rPr>
      </w:pPr>
    </w:p>
    <w:p w:rsidR="00B54D5F" w:rsidRPr="004E4D55" w:rsidRDefault="00B54D5F" w:rsidP="002321D3">
      <w:pPr>
        <w:pStyle w:val="Textbody"/>
        <w:spacing w:after="0" w:line="360" w:lineRule="auto"/>
        <w:ind w:firstLine="709"/>
        <w:rPr>
          <w:rFonts w:cs="Times New Roman"/>
          <w:b/>
          <w:i/>
          <w:spacing w:val="3"/>
          <w:sz w:val="36"/>
          <w:szCs w:val="36"/>
          <w:shd w:val="clear" w:color="auto" w:fill="FFFFFF"/>
        </w:rPr>
      </w:pPr>
      <w:r w:rsidRPr="004E4D55">
        <w:rPr>
          <w:rFonts w:cs="Times New Roman"/>
          <w:b/>
          <w:i/>
          <w:spacing w:val="3"/>
          <w:sz w:val="36"/>
          <w:szCs w:val="36"/>
          <w:shd w:val="clear" w:color="auto" w:fill="FFFFFF"/>
        </w:rPr>
        <w:t>Список литературы и интернет источников</w:t>
      </w:r>
    </w:p>
    <w:p w:rsidR="00B54D5F" w:rsidRPr="004E4D55" w:rsidRDefault="00B54D5F" w:rsidP="002321D3">
      <w:pPr>
        <w:pStyle w:val="Textbody"/>
        <w:spacing w:after="0" w:line="360" w:lineRule="auto"/>
        <w:ind w:firstLine="709"/>
        <w:rPr>
          <w:rFonts w:cs="Times New Roman"/>
          <w:b/>
          <w:i/>
          <w:spacing w:val="3"/>
          <w:sz w:val="28"/>
          <w:szCs w:val="28"/>
          <w:shd w:val="clear" w:color="auto" w:fill="FFFFFF"/>
        </w:rPr>
      </w:pPr>
    </w:p>
    <w:p w:rsidR="00010F30" w:rsidRPr="004E4D55" w:rsidRDefault="00B54D5F" w:rsidP="002321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>1.</w:t>
      </w:r>
      <w:r w:rsidR="00010F30" w:rsidRPr="004E4D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472F" w:rsidRPr="004E4D55">
        <w:rPr>
          <w:rFonts w:ascii="Times New Roman" w:hAnsi="Times New Roman" w:cs="Times New Roman"/>
          <w:iCs/>
          <w:sz w:val="28"/>
          <w:szCs w:val="28"/>
        </w:rPr>
        <w:t>М</w:t>
      </w:r>
      <w:r w:rsidR="00010F30" w:rsidRPr="004E4D55">
        <w:rPr>
          <w:rFonts w:ascii="Times New Roman" w:hAnsi="Times New Roman" w:cs="Times New Roman"/>
          <w:iCs/>
          <w:sz w:val="28"/>
          <w:szCs w:val="28"/>
        </w:rPr>
        <w:t>атериал</w:t>
      </w:r>
      <w:r w:rsidR="00C1472F" w:rsidRPr="004E4D55">
        <w:rPr>
          <w:rFonts w:ascii="Times New Roman" w:hAnsi="Times New Roman" w:cs="Times New Roman"/>
          <w:iCs/>
          <w:sz w:val="28"/>
          <w:szCs w:val="28"/>
        </w:rPr>
        <w:t xml:space="preserve">ы </w:t>
      </w:r>
      <w:r w:rsidR="00010F30" w:rsidRPr="004E4D55">
        <w:rPr>
          <w:rFonts w:ascii="Times New Roman" w:hAnsi="Times New Roman" w:cs="Times New Roman"/>
          <w:iCs/>
          <w:sz w:val="28"/>
          <w:szCs w:val="28"/>
        </w:rPr>
        <w:t xml:space="preserve">А.В. Сызранова </w:t>
      </w:r>
      <w:r w:rsidR="00C1472F" w:rsidRPr="004E4D55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010F30" w:rsidRPr="004E4D55">
        <w:rPr>
          <w:rFonts w:ascii="Times New Roman" w:hAnsi="Times New Roman" w:cs="Times New Roman"/>
          <w:iCs/>
          <w:sz w:val="28"/>
          <w:szCs w:val="28"/>
        </w:rPr>
        <w:t>Этносы и этнические группы Астраханской области</w:t>
      </w:r>
      <w:r w:rsidR="00C1472F" w:rsidRPr="004E4D55">
        <w:rPr>
          <w:rFonts w:ascii="Times New Roman" w:hAnsi="Times New Roman" w:cs="Times New Roman"/>
          <w:iCs/>
          <w:sz w:val="28"/>
          <w:szCs w:val="28"/>
        </w:rPr>
        <w:t>»</w:t>
      </w:r>
      <w:r w:rsidR="00010F30" w:rsidRPr="004E4D55">
        <w:rPr>
          <w:rFonts w:ascii="Times New Roman" w:hAnsi="Times New Roman" w:cs="Times New Roman"/>
          <w:iCs/>
          <w:sz w:val="28"/>
          <w:szCs w:val="28"/>
        </w:rPr>
        <w:t>.Справочное пособие, Астрахань, ОМЦ НК 2008, - 72 с.)  </w:t>
      </w:r>
    </w:p>
    <w:p w:rsidR="00B54D5F" w:rsidRPr="004E4D55" w:rsidRDefault="00C1472F" w:rsidP="002321D3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4E4D55">
        <w:rPr>
          <w:rFonts w:cs="Times New Roman"/>
          <w:sz w:val="28"/>
          <w:szCs w:val="28"/>
        </w:rPr>
        <w:t>2.</w:t>
      </w:r>
      <w:r w:rsidRPr="004E4D55">
        <w:rPr>
          <w:rFonts w:cs="Times New Roman"/>
          <w:sz w:val="28"/>
          <w:szCs w:val="28"/>
          <w:shd w:val="clear" w:color="auto" w:fill="FFFFFF"/>
        </w:rPr>
        <w:t xml:space="preserve"> Интернет-ресурсы.</w:t>
      </w:r>
      <w:r w:rsidRPr="004E4D55">
        <w:rPr>
          <w:rFonts w:cs="Times New Roman"/>
          <w:sz w:val="28"/>
          <w:szCs w:val="28"/>
        </w:rPr>
        <w:t xml:space="preserve"> </w:t>
      </w:r>
      <w:hyperlink r:id="rId14" w:tgtFrame="_self" w:history="1">
        <w:r w:rsidRPr="004E4D55">
          <w:rPr>
            <w:rStyle w:val="a5"/>
            <w:rFonts w:cs="Times New Roman"/>
            <w:color w:val="auto"/>
            <w:sz w:val="28"/>
            <w:szCs w:val="28"/>
          </w:rPr>
          <w:t>http://administration.astrgorod.ru/история-возникновения-казачества-в-городе-астрахань</w:t>
        </w:r>
      </w:hyperlink>
      <w:r w:rsidRPr="004E4D55">
        <w:rPr>
          <w:rFonts w:cs="Times New Roman"/>
          <w:sz w:val="28"/>
          <w:szCs w:val="28"/>
        </w:rPr>
        <w:br/>
      </w:r>
      <w:hyperlink r:id="rId15" w:tgtFrame="_self" w:history="1">
        <w:r w:rsidRPr="004E4D55">
          <w:rPr>
            <w:rStyle w:val="a5"/>
            <w:rFonts w:cs="Times New Roman"/>
            <w:color w:val="auto"/>
            <w:sz w:val="28"/>
            <w:szCs w:val="28"/>
          </w:rPr>
          <w:t>http://astinform.ru/i-demyanovich-stanitsyi-astrahanskogo-kazachego-voyska.html</w:t>
        </w:r>
      </w:hyperlink>
    </w:p>
    <w:p w:rsidR="002F0439" w:rsidRPr="004E4D55" w:rsidRDefault="00C1472F" w:rsidP="002321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D55">
        <w:rPr>
          <w:rFonts w:ascii="Times New Roman" w:hAnsi="Times New Roman" w:cs="Times New Roman"/>
          <w:sz w:val="28"/>
          <w:szCs w:val="28"/>
        </w:rPr>
        <w:t xml:space="preserve">3. </w:t>
      </w:r>
      <w:r w:rsidR="006338AC" w:rsidRPr="004E4D55">
        <w:rPr>
          <w:rFonts w:ascii="Times New Roman" w:hAnsi="Times New Roman" w:cs="Times New Roman"/>
          <w:sz w:val="28"/>
          <w:szCs w:val="28"/>
        </w:rPr>
        <w:t>А. Марков «Забытые страницы»</w:t>
      </w:r>
    </w:p>
    <w:sectPr w:rsidR="002F0439" w:rsidRPr="004E4D55" w:rsidSect="007D7960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46" w:rsidRDefault="00C77F46">
      <w:pPr>
        <w:spacing w:after="0" w:line="240" w:lineRule="auto"/>
      </w:pPr>
      <w:r>
        <w:separator/>
      </w:r>
    </w:p>
  </w:endnote>
  <w:endnote w:type="continuationSeparator" w:id="0">
    <w:p w:rsidR="00C77F46" w:rsidRDefault="00C7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07610"/>
      <w:docPartObj>
        <w:docPartGallery w:val="Page Numbers (Bottom of Page)"/>
        <w:docPartUnique/>
      </w:docPartObj>
    </w:sdtPr>
    <w:sdtEndPr/>
    <w:sdtContent>
      <w:p w:rsidR="00B31E1E" w:rsidRDefault="008B5D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960">
          <w:rPr>
            <w:noProof/>
          </w:rPr>
          <w:t>14</w:t>
        </w:r>
        <w:r>
          <w:fldChar w:fldCharType="end"/>
        </w:r>
      </w:p>
    </w:sdtContent>
  </w:sdt>
  <w:p w:rsidR="00877EE9" w:rsidRPr="006A330F" w:rsidRDefault="00C77F46">
    <w:pPr>
      <w:pStyle w:val="a3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46" w:rsidRDefault="00C77F46">
      <w:pPr>
        <w:spacing w:after="0" w:line="240" w:lineRule="auto"/>
      </w:pPr>
      <w:r>
        <w:separator/>
      </w:r>
    </w:p>
  </w:footnote>
  <w:footnote w:type="continuationSeparator" w:id="0">
    <w:p w:rsidR="00C77F46" w:rsidRDefault="00C77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BA"/>
    <w:rsid w:val="00010F30"/>
    <w:rsid w:val="000D2C8D"/>
    <w:rsid w:val="000E4D1C"/>
    <w:rsid w:val="00174975"/>
    <w:rsid w:val="00196A5E"/>
    <w:rsid w:val="00203D96"/>
    <w:rsid w:val="00217C44"/>
    <w:rsid w:val="002321D3"/>
    <w:rsid w:val="00242201"/>
    <w:rsid w:val="00262663"/>
    <w:rsid w:val="002F0439"/>
    <w:rsid w:val="0038718F"/>
    <w:rsid w:val="00396493"/>
    <w:rsid w:val="003A4C2C"/>
    <w:rsid w:val="003D75E6"/>
    <w:rsid w:val="004E4D55"/>
    <w:rsid w:val="004E5359"/>
    <w:rsid w:val="005232C2"/>
    <w:rsid w:val="00543766"/>
    <w:rsid w:val="005C7795"/>
    <w:rsid w:val="00610940"/>
    <w:rsid w:val="006338AC"/>
    <w:rsid w:val="0069196C"/>
    <w:rsid w:val="00736391"/>
    <w:rsid w:val="00785DD2"/>
    <w:rsid w:val="00786BC9"/>
    <w:rsid w:val="007D7960"/>
    <w:rsid w:val="008201E5"/>
    <w:rsid w:val="0086577D"/>
    <w:rsid w:val="008B5D9C"/>
    <w:rsid w:val="008D75BA"/>
    <w:rsid w:val="00A4119F"/>
    <w:rsid w:val="00AE6C9C"/>
    <w:rsid w:val="00B010C3"/>
    <w:rsid w:val="00B377FE"/>
    <w:rsid w:val="00B54D5F"/>
    <w:rsid w:val="00C1472F"/>
    <w:rsid w:val="00C7301E"/>
    <w:rsid w:val="00C77F46"/>
    <w:rsid w:val="00D36F57"/>
    <w:rsid w:val="00E036F8"/>
    <w:rsid w:val="00E80259"/>
    <w:rsid w:val="00EC779E"/>
    <w:rsid w:val="00F15D24"/>
    <w:rsid w:val="00F57056"/>
    <w:rsid w:val="00FA371F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1996"/>
  <w15:docId w15:val="{CF023D01-F419-4266-A87D-F7DE21E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4D5F"/>
  </w:style>
  <w:style w:type="paragraph" w:customStyle="1" w:styleId="Textbody">
    <w:name w:val="Text body"/>
    <w:basedOn w:val="a"/>
    <w:rsid w:val="00B54D5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B54D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D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77FE"/>
    <w:pPr>
      <w:ind w:left="720"/>
      <w:contextualSpacing/>
    </w:pPr>
  </w:style>
  <w:style w:type="paragraph" w:customStyle="1" w:styleId="c6">
    <w:name w:val="c6"/>
    <w:basedOn w:val="a"/>
    <w:rsid w:val="00F5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7056"/>
  </w:style>
  <w:style w:type="paragraph" w:customStyle="1" w:styleId="c0">
    <w:name w:val="c0"/>
    <w:basedOn w:val="a"/>
    <w:rsid w:val="006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196C"/>
  </w:style>
  <w:style w:type="paragraph" w:styleId="a9">
    <w:name w:val="Normal (Web)"/>
    <w:basedOn w:val="a"/>
    <w:uiPriority w:val="99"/>
    <w:unhideWhenUsed/>
    <w:rsid w:val="0086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1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1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2%D1%80%D0%B0%D1%85%D0%B0%D0%BD%D1%8C" TargetMode="External"/><Relationship Id="rId13" Type="http://schemas.openxmlformats.org/officeDocument/2006/relationships/hyperlink" Target="http://www.pandia.ru/text/category/vinovni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750_%D0%B3%D0%BE%D0%B4" TargetMode="External"/><Relationship Id="rId12" Type="http://schemas.openxmlformats.org/officeDocument/2006/relationships/hyperlink" Target="http://www.pandia.ru/text/category/atama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andia.ru/text/category/istoriya_rossi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stinform.ru/i-demyanovich-stanitsyi-astrahanskogo-kazachego-voyska.html" TargetMode="Externa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4%D0%BE%D0%BD%D1%81%D0%BA%D0%B0%D1%8F_%D0%B8%D0%BA%D0%BE%D0%BD%D0%B0_%D0%91%D0%BE%D0%B6%D0%B8%D0%B5%D0%B9_%D0%9C%D0%B0%D1%82%D0%B5%D1%80%D0%B8" TargetMode="External"/><Relationship Id="rId14" Type="http://schemas.openxmlformats.org/officeDocument/2006/relationships/hyperlink" Target="http://administration.astrgorod.ru/%D0%B8%D1%81%D1%82%D0%BE%D1%80%D0%B8%D1%8F-%D0%B2%D0%BE%D0%B7%D0%BD%D0%B8%D0%BA%D0%BD%D0%BE%D0%B2%D0%B5%D0%BD%D0%B8%D1%8F-%D0%BA%D0%B0%D0%B7%D0%B0%D1%87%D0%B5%D1%81%D1%82%D0%B2%D0%B0-%D0%B2-%D0%B3%D0%BE%D1%80%D0%BE%D0%B4%D0%B5-%D0%B0%D1%81%D1%82%D1%80%D0%B0%D1%85%D0%B0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</dc:creator>
  <cp:lastModifiedBy>Пользователь Windows</cp:lastModifiedBy>
  <cp:revision>11</cp:revision>
  <cp:lastPrinted>2018-11-27T11:28:00Z</cp:lastPrinted>
  <dcterms:created xsi:type="dcterms:W3CDTF">2019-01-18T04:41:00Z</dcterms:created>
  <dcterms:modified xsi:type="dcterms:W3CDTF">2019-01-25T10:04:00Z</dcterms:modified>
</cp:coreProperties>
</file>