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0E" w:rsidRPr="00965BCE" w:rsidRDefault="0018230E" w:rsidP="0018230E">
      <w:pPr>
        <w:jc w:val="center"/>
        <w:rPr>
          <w:b/>
          <w:bCs/>
          <w:color w:val="7030A0"/>
          <w:sz w:val="32"/>
          <w:szCs w:val="32"/>
        </w:rPr>
      </w:pPr>
      <w:r w:rsidRPr="00C92AB0">
        <w:rPr>
          <w:color w:val="7030A0"/>
        </w:rPr>
        <w:br/>
      </w:r>
      <w:r w:rsidR="00965BCE" w:rsidRPr="00965BCE">
        <w:rPr>
          <w:b/>
          <w:bCs/>
          <w:color w:val="7030A0"/>
          <w:sz w:val="32"/>
          <w:szCs w:val="32"/>
        </w:rPr>
        <w:t>Министерство образования и науки Республики Дагеста</w:t>
      </w:r>
      <w:r w:rsidR="00965BCE">
        <w:rPr>
          <w:b/>
          <w:bCs/>
          <w:color w:val="7030A0"/>
          <w:sz w:val="32"/>
          <w:szCs w:val="32"/>
        </w:rPr>
        <w:t>н</w:t>
      </w:r>
    </w:p>
    <w:p w:rsidR="0018230E" w:rsidRPr="00DA738B" w:rsidRDefault="0018230E" w:rsidP="00C73055">
      <w:pPr>
        <w:jc w:val="center"/>
        <w:rPr>
          <w:b/>
          <w:bCs/>
          <w:color w:val="7030A0"/>
          <w:spacing w:val="-3"/>
          <w:sz w:val="32"/>
          <w:szCs w:val="32"/>
        </w:rPr>
      </w:pPr>
      <w:r w:rsidRPr="00DA738B">
        <w:rPr>
          <w:b/>
          <w:bCs/>
          <w:color w:val="7030A0"/>
          <w:sz w:val="32"/>
          <w:szCs w:val="32"/>
        </w:rPr>
        <w:t>Всероссийск</w:t>
      </w:r>
      <w:r w:rsidR="00965BCE">
        <w:rPr>
          <w:b/>
          <w:bCs/>
          <w:color w:val="7030A0"/>
          <w:sz w:val="32"/>
          <w:szCs w:val="32"/>
        </w:rPr>
        <w:t>ий</w:t>
      </w:r>
      <w:r w:rsidRPr="00DA738B">
        <w:rPr>
          <w:b/>
          <w:bCs/>
          <w:color w:val="7030A0"/>
          <w:sz w:val="32"/>
          <w:szCs w:val="32"/>
        </w:rPr>
        <w:t xml:space="preserve"> конкурс </w:t>
      </w:r>
      <w:r w:rsidRPr="00DA738B">
        <w:rPr>
          <w:b/>
          <w:bCs/>
          <w:color w:val="7030A0"/>
          <w:spacing w:val="-3"/>
          <w:sz w:val="32"/>
          <w:szCs w:val="32"/>
        </w:rPr>
        <w:t>«Моя малая родина: природа, культура, этнос</w:t>
      </w:r>
      <w:r w:rsidR="00C73055" w:rsidRPr="00DA738B">
        <w:rPr>
          <w:b/>
          <w:bCs/>
          <w:color w:val="7030A0"/>
          <w:spacing w:val="-3"/>
          <w:sz w:val="32"/>
          <w:szCs w:val="32"/>
        </w:rPr>
        <w:t>»</w:t>
      </w:r>
    </w:p>
    <w:p w:rsidR="0018230E" w:rsidRPr="00DA738B" w:rsidRDefault="0018230E" w:rsidP="00C73055">
      <w:pPr>
        <w:jc w:val="center"/>
        <w:rPr>
          <w:b/>
          <w:bCs/>
          <w:color w:val="7030A0"/>
          <w:sz w:val="32"/>
          <w:szCs w:val="32"/>
        </w:rPr>
      </w:pPr>
      <w:r w:rsidRPr="00DA738B">
        <w:rPr>
          <w:b/>
          <w:bCs/>
          <w:color w:val="7030A0"/>
          <w:sz w:val="32"/>
          <w:szCs w:val="32"/>
        </w:rPr>
        <w:t xml:space="preserve">номинация: </w:t>
      </w:r>
      <w:r w:rsidRPr="00DA738B">
        <w:rPr>
          <w:rFonts w:ascii="Calibri" w:eastAsia="Times New Roman" w:hAnsi="Calibri" w:cs="Times New Roman"/>
          <w:b/>
          <w:i/>
          <w:color w:val="7030A0"/>
          <w:spacing w:val="20"/>
          <w:sz w:val="32"/>
          <w:szCs w:val="32"/>
        </w:rPr>
        <w:t>«Традиционная культура»</w:t>
      </w:r>
    </w:p>
    <w:p w:rsidR="0018230E" w:rsidRPr="00DA738B" w:rsidRDefault="00965BCE" w:rsidP="00C73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</w:pPr>
      <w:r w:rsidRPr="00DA738B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 xml:space="preserve"> </w:t>
      </w:r>
      <w:r w:rsidR="0018230E" w:rsidRPr="00DA738B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>«</w:t>
      </w:r>
      <w:r w:rsidR="00926D9D" w:rsidRPr="00DA738B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>Танец терских казаков</w:t>
      </w:r>
      <w:r w:rsidR="0018230E" w:rsidRPr="00DA738B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>»</w:t>
      </w:r>
    </w:p>
    <w:p w:rsidR="00DA738B" w:rsidRPr="00DA738B" w:rsidRDefault="00DA738B" w:rsidP="00C73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</w:pPr>
    </w:p>
    <w:p w:rsidR="00C73055" w:rsidRDefault="00DA738B" w:rsidP="00C73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</w:rPr>
      </w:pPr>
      <w:r w:rsidRPr="00DA738B">
        <w:rPr>
          <w:rFonts w:ascii="Times New Roman" w:eastAsia="Times New Roman" w:hAnsi="Times New Roman" w:cs="Times New Roman"/>
          <w:b/>
          <w:i/>
          <w:noProof/>
          <w:color w:val="7030A0"/>
          <w:sz w:val="56"/>
          <w:szCs w:val="56"/>
        </w:rPr>
        <w:drawing>
          <wp:inline distT="0" distB="0" distL="0" distR="0">
            <wp:extent cx="2543175" cy="3390901"/>
            <wp:effectExtent l="133350" t="76200" r="66675" b="114300"/>
            <wp:docPr id="1" name="Рисунок 1" descr="C:\Users\admin\Desktop\конкурсы\Моя малая родина\2018г\казачьи танцы\PHOTO-2018-11-14-16-2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ы\Моя малая родина\2018г\казачьи танцы\PHOTO-2018-11-14-16-25-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48" cy="33967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5BCE" w:rsidRDefault="00965BCE" w:rsidP="00965BCE">
      <w:pPr>
        <w:pStyle w:val="a4"/>
        <w:spacing w:before="0" w:beforeAutospacing="0" w:line="276" w:lineRule="auto"/>
        <w:jc w:val="right"/>
        <w:rPr>
          <w:b/>
          <w:color w:val="7030A0"/>
        </w:rPr>
      </w:pPr>
    </w:p>
    <w:p w:rsidR="0018230E" w:rsidRPr="00AD13A4" w:rsidRDefault="00AD13A4" w:rsidP="00965BCE">
      <w:pPr>
        <w:pStyle w:val="a4"/>
        <w:spacing w:before="0" w:beforeAutospacing="0" w:line="276" w:lineRule="auto"/>
        <w:jc w:val="right"/>
        <w:rPr>
          <w:b/>
          <w:color w:val="7030A0"/>
        </w:rPr>
      </w:pPr>
      <w:r w:rsidRPr="00C92AB0">
        <w:rPr>
          <w:b/>
          <w:color w:val="7030A0"/>
        </w:rPr>
        <w:t>Выполнила</w:t>
      </w:r>
      <w:r w:rsidRPr="00AD13A4">
        <w:rPr>
          <w:b/>
          <w:color w:val="7030A0"/>
        </w:rPr>
        <w:t xml:space="preserve">: </w:t>
      </w:r>
      <w:r w:rsidRPr="00AD13A4">
        <w:rPr>
          <w:b/>
          <w:i/>
          <w:color w:val="7030A0"/>
        </w:rPr>
        <w:t>Лазаренко</w:t>
      </w:r>
      <w:r w:rsidR="0018230E" w:rsidRPr="00AD13A4">
        <w:rPr>
          <w:b/>
          <w:i/>
          <w:color w:val="7030A0"/>
        </w:rPr>
        <w:t xml:space="preserve"> Ольга Алексеевна</w:t>
      </w:r>
    </w:p>
    <w:p w:rsidR="0018230E" w:rsidRPr="00AD13A4" w:rsidRDefault="0018230E" w:rsidP="00C73055">
      <w:pPr>
        <w:pStyle w:val="a4"/>
        <w:spacing w:before="0" w:beforeAutospacing="0" w:after="0" w:line="276" w:lineRule="auto"/>
        <w:jc w:val="right"/>
        <w:rPr>
          <w:b/>
          <w:color w:val="7030A0"/>
        </w:rPr>
      </w:pPr>
      <w:r w:rsidRPr="00AD13A4">
        <w:rPr>
          <w:b/>
          <w:color w:val="7030A0"/>
        </w:rPr>
        <w:t xml:space="preserve">                                                                 Обучающаяся МКУ ДО «СЮН»</w:t>
      </w:r>
      <w:r w:rsidR="00C92AB0" w:rsidRPr="00AD13A4">
        <w:rPr>
          <w:b/>
          <w:color w:val="7030A0"/>
        </w:rPr>
        <w:t xml:space="preserve"> г</w:t>
      </w:r>
      <w:proofErr w:type="gramStart"/>
      <w:r w:rsidR="00C92AB0" w:rsidRPr="00AD13A4">
        <w:rPr>
          <w:b/>
          <w:color w:val="7030A0"/>
        </w:rPr>
        <w:t>.К</w:t>
      </w:r>
      <w:proofErr w:type="gramEnd"/>
      <w:r w:rsidR="00C92AB0" w:rsidRPr="00AD13A4">
        <w:rPr>
          <w:b/>
          <w:color w:val="7030A0"/>
        </w:rPr>
        <w:t>изляр</w:t>
      </w:r>
    </w:p>
    <w:p w:rsidR="0018230E" w:rsidRPr="00AD13A4" w:rsidRDefault="0018230E" w:rsidP="00C73055">
      <w:pPr>
        <w:pStyle w:val="a4"/>
        <w:spacing w:before="0" w:beforeAutospacing="0" w:after="0" w:line="276" w:lineRule="auto"/>
        <w:jc w:val="right"/>
        <w:rPr>
          <w:b/>
          <w:color w:val="7030A0"/>
        </w:rPr>
      </w:pPr>
      <w:r w:rsidRPr="00AD13A4">
        <w:rPr>
          <w:b/>
          <w:color w:val="7030A0"/>
        </w:rPr>
        <w:t xml:space="preserve">                                                                Объединение «Охрана природы»</w:t>
      </w:r>
    </w:p>
    <w:p w:rsidR="0018230E" w:rsidRPr="00AD13A4" w:rsidRDefault="0018230E" w:rsidP="00C73055">
      <w:pPr>
        <w:pStyle w:val="a4"/>
        <w:spacing w:before="0" w:beforeAutospacing="0" w:after="0" w:line="276" w:lineRule="auto"/>
        <w:jc w:val="right"/>
        <w:rPr>
          <w:b/>
          <w:color w:val="7030A0"/>
        </w:rPr>
      </w:pPr>
      <w:r w:rsidRPr="00AD13A4">
        <w:rPr>
          <w:b/>
          <w:color w:val="7030A0"/>
        </w:rPr>
        <w:t xml:space="preserve">                                    Руководитель: </w:t>
      </w:r>
    </w:p>
    <w:p w:rsidR="0018230E" w:rsidRPr="00AD13A4" w:rsidRDefault="0018230E" w:rsidP="00C73055">
      <w:pPr>
        <w:pStyle w:val="a4"/>
        <w:spacing w:before="0" w:beforeAutospacing="0" w:after="0" w:line="276" w:lineRule="auto"/>
        <w:jc w:val="right"/>
        <w:rPr>
          <w:b/>
          <w:i/>
          <w:color w:val="7030A0"/>
        </w:rPr>
      </w:pPr>
      <w:r w:rsidRPr="00AD13A4">
        <w:rPr>
          <w:b/>
          <w:i/>
          <w:color w:val="7030A0"/>
        </w:rPr>
        <w:t xml:space="preserve">                                                         </w:t>
      </w:r>
      <w:r w:rsidR="005B4D74" w:rsidRPr="00AD13A4">
        <w:rPr>
          <w:b/>
          <w:i/>
          <w:color w:val="7030A0"/>
        </w:rPr>
        <w:t xml:space="preserve">Лазаренко Марина </w:t>
      </w:r>
      <w:proofErr w:type="spellStart"/>
      <w:r w:rsidR="005B4D74" w:rsidRPr="00AD13A4">
        <w:rPr>
          <w:b/>
          <w:i/>
          <w:color w:val="7030A0"/>
        </w:rPr>
        <w:t>Виктровна</w:t>
      </w:r>
      <w:proofErr w:type="spellEnd"/>
    </w:p>
    <w:p w:rsidR="00C73055" w:rsidRPr="00AD13A4" w:rsidRDefault="0018230E" w:rsidP="00C92AB0">
      <w:pPr>
        <w:pStyle w:val="a4"/>
        <w:spacing w:before="0" w:beforeAutospacing="0" w:line="276" w:lineRule="auto"/>
        <w:jc w:val="right"/>
        <w:rPr>
          <w:b/>
          <w:color w:val="7030A0"/>
        </w:rPr>
      </w:pPr>
      <w:r w:rsidRPr="00AD13A4">
        <w:rPr>
          <w:b/>
          <w:color w:val="7030A0"/>
        </w:rPr>
        <w:t xml:space="preserve">                                                                  ПДО МКУ ДО «СЮ</w:t>
      </w:r>
      <w:r w:rsidR="00C73055" w:rsidRPr="00AD13A4">
        <w:rPr>
          <w:b/>
          <w:color w:val="7030A0"/>
        </w:rPr>
        <w:t>Н»</w:t>
      </w:r>
      <w:r w:rsidR="00C92AB0" w:rsidRPr="00AD13A4">
        <w:rPr>
          <w:b/>
          <w:color w:val="7030A0"/>
        </w:rPr>
        <w:t xml:space="preserve"> г</w:t>
      </w:r>
      <w:proofErr w:type="gramStart"/>
      <w:r w:rsidR="00C92AB0" w:rsidRPr="00AD13A4">
        <w:rPr>
          <w:b/>
          <w:color w:val="7030A0"/>
        </w:rPr>
        <w:t>.К</w:t>
      </w:r>
      <w:proofErr w:type="gramEnd"/>
      <w:r w:rsidR="00C92AB0" w:rsidRPr="00AD13A4">
        <w:rPr>
          <w:b/>
          <w:color w:val="7030A0"/>
        </w:rPr>
        <w:t>изляра</w:t>
      </w:r>
    </w:p>
    <w:p w:rsidR="005B4D74" w:rsidRPr="00AD13A4" w:rsidRDefault="0018230E" w:rsidP="00AD13A4">
      <w:pPr>
        <w:pStyle w:val="a4"/>
        <w:spacing w:before="0" w:beforeAutospacing="0" w:line="276" w:lineRule="auto"/>
        <w:jc w:val="center"/>
        <w:rPr>
          <w:b/>
          <w:color w:val="7030A0"/>
        </w:rPr>
      </w:pPr>
      <w:r w:rsidRPr="00C92AB0">
        <w:rPr>
          <w:b/>
          <w:color w:val="7030A0"/>
          <w:sz w:val="28"/>
          <w:szCs w:val="28"/>
        </w:rPr>
        <w:t>201</w:t>
      </w:r>
      <w:r w:rsidR="005B4D74">
        <w:rPr>
          <w:b/>
          <w:color w:val="7030A0"/>
          <w:sz w:val="28"/>
          <w:szCs w:val="28"/>
        </w:rPr>
        <w:t>8</w:t>
      </w:r>
      <w:r w:rsidR="00C73055" w:rsidRPr="00C92AB0">
        <w:rPr>
          <w:b/>
          <w:color w:val="7030A0"/>
          <w:sz w:val="28"/>
          <w:szCs w:val="28"/>
        </w:rPr>
        <w:t>г.</w:t>
      </w:r>
    </w:p>
    <w:p w:rsidR="005B4D74" w:rsidRDefault="005B4D74"/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C73055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  <w:r w:rsidRPr="00C92AB0">
        <w:rPr>
          <w:rFonts w:ascii="Times New Roman" w:hAnsi="Times New Roman" w:cs="Times New Roman"/>
          <w:sz w:val="24"/>
          <w:szCs w:val="24"/>
        </w:rPr>
        <w:t>Введение</w:t>
      </w:r>
      <w:r w:rsidR="00C73055"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6A6A8A"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C92AB0" w:rsidRPr="00C92AB0">
        <w:rPr>
          <w:rFonts w:ascii="Times New Roman" w:hAnsi="Times New Roman" w:cs="Times New Roman"/>
          <w:sz w:val="24"/>
          <w:szCs w:val="24"/>
        </w:rPr>
        <w:t>3</w:t>
      </w:r>
      <w:r w:rsidR="006A6A8A">
        <w:rPr>
          <w:rFonts w:ascii="Times New Roman" w:hAnsi="Times New Roman" w:cs="Times New Roman"/>
          <w:sz w:val="24"/>
          <w:szCs w:val="24"/>
        </w:rPr>
        <w:t>-4</w:t>
      </w:r>
      <w:r w:rsidR="00C92AB0" w:rsidRPr="00C92AB0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18230E" w:rsidRDefault="0015131C" w:rsidP="0018230E">
      <w:pPr>
        <w:pStyle w:val="a3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Терские казаки: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русские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7295">
        <w:rPr>
          <w:rFonts w:ascii="Times New Roman" w:eastAsia="Times New Roman" w:hAnsi="Times New Roman" w:cs="Times New Roman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танцуют лезгинку.</w:t>
      </w:r>
      <w:r w:rsidR="00C73055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  <w:r w:rsidR="001F3906">
        <w:rPr>
          <w:rFonts w:ascii="Times New Roman" w:eastAsia="Times New Roman" w:hAnsi="Times New Roman" w:cs="Times New Roman"/>
          <w:sz w:val="24"/>
          <w:szCs w:val="24"/>
        </w:rPr>
        <w:t>_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5</w:t>
      </w:r>
      <w:r w:rsidR="00C92AB0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6</w:t>
      </w:r>
      <w:r w:rsidR="00C92AB0">
        <w:rPr>
          <w:rFonts w:ascii="Times New Roman" w:eastAsia="Times New Roman" w:hAnsi="Times New Roman" w:cs="Times New Roman"/>
          <w:sz w:val="24"/>
          <w:szCs w:val="24"/>
        </w:rPr>
        <w:t xml:space="preserve"> стр.</w:t>
      </w:r>
    </w:p>
    <w:p w:rsidR="0018230E" w:rsidRDefault="0018230E" w:rsidP="0018230E">
      <w:pPr>
        <w:pStyle w:val="a3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8230E">
        <w:rPr>
          <w:rFonts w:ascii="Times New Roman" w:eastAsia="Times New Roman" w:hAnsi="Times New Roman" w:cs="Times New Roman"/>
          <w:sz w:val="24"/>
          <w:szCs w:val="24"/>
        </w:rPr>
        <w:t xml:space="preserve">Изучение  </w:t>
      </w:r>
      <w:r w:rsidR="00926D9D">
        <w:rPr>
          <w:rFonts w:ascii="Times New Roman" w:eastAsia="Times New Roman" w:hAnsi="Times New Roman" w:cs="Times New Roman"/>
          <w:sz w:val="24"/>
          <w:szCs w:val="24"/>
        </w:rPr>
        <w:t>танца терских казаков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________________7</w:t>
      </w:r>
      <w:r w:rsidR="00C92AB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11</w:t>
      </w:r>
      <w:r w:rsidR="00C92AB0">
        <w:rPr>
          <w:rFonts w:ascii="Times New Roman" w:eastAsia="Times New Roman" w:hAnsi="Times New Roman" w:cs="Times New Roman"/>
          <w:sz w:val="24"/>
          <w:szCs w:val="24"/>
        </w:rPr>
        <w:t xml:space="preserve"> стр.</w:t>
      </w:r>
    </w:p>
    <w:p w:rsidR="0018230E" w:rsidRDefault="005B4D74" w:rsidP="0018230E">
      <w:pPr>
        <w:pStyle w:val="a3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Особенности </w:t>
      </w:r>
      <w:r w:rsidR="00926D9D">
        <w:rPr>
          <w:rFonts w:ascii="Times New Roman" w:eastAsia="Times New Roman" w:hAnsi="Times New Roman" w:cs="Times New Roman"/>
          <w:sz w:val="24"/>
          <w:szCs w:val="24"/>
        </w:rPr>
        <w:t>казачьей лезгинки</w:t>
      </w:r>
      <w:r w:rsidR="00C73055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 w:rsidR="001F3906">
        <w:rPr>
          <w:rFonts w:ascii="Times New Roman" w:eastAsia="Times New Roman" w:hAnsi="Times New Roman" w:cs="Times New Roman"/>
          <w:sz w:val="24"/>
          <w:szCs w:val="24"/>
        </w:rPr>
        <w:t>_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12</w:t>
      </w:r>
      <w:r w:rsidR="00C92AB0">
        <w:rPr>
          <w:rFonts w:ascii="Times New Roman" w:eastAsia="Times New Roman" w:hAnsi="Times New Roman" w:cs="Times New Roman"/>
          <w:sz w:val="24"/>
          <w:szCs w:val="24"/>
        </w:rPr>
        <w:t>– 1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3</w:t>
      </w:r>
      <w:r w:rsidR="00C92AB0">
        <w:rPr>
          <w:rFonts w:ascii="Times New Roman" w:eastAsia="Times New Roman" w:hAnsi="Times New Roman" w:cs="Times New Roman"/>
          <w:sz w:val="24"/>
          <w:szCs w:val="24"/>
        </w:rPr>
        <w:t xml:space="preserve"> стр.</w:t>
      </w:r>
    </w:p>
    <w:p w:rsidR="00C92AB0" w:rsidRDefault="0018230E" w:rsidP="0018230E">
      <w:pPr>
        <w:rPr>
          <w:rFonts w:ascii="Times New Roman" w:eastAsia="Times New Roman" w:hAnsi="Times New Roman" w:cs="Times New Roman"/>
          <w:sz w:val="24"/>
          <w:szCs w:val="24"/>
        </w:rPr>
      </w:pPr>
      <w:r w:rsidRPr="0018230E">
        <w:rPr>
          <w:rFonts w:ascii="Times New Roman" w:eastAsia="Times New Roman" w:hAnsi="Times New Roman" w:cs="Times New Roman"/>
          <w:sz w:val="24"/>
          <w:szCs w:val="24"/>
        </w:rPr>
        <w:t>Результат проекта</w:t>
      </w:r>
      <w:r w:rsidR="00C73055">
        <w:rPr>
          <w:rFonts w:ascii="Times New Roman" w:eastAsia="Times New Roman" w:hAnsi="Times New Roman" w:cs="Times New Roman"/>
          <w:sz w:val="24"/>
          <w:szCs w:val="24"/>
        </w:rPr>
        <w:t>______________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 w:rsidR="00C92AB0">
        <w:rPr>
          <w:rFonts w:ascii="Times New Roman" w:eastAsia="Times New Roman" w:hAnsi="Times New Roman" w:cs="Times New Roman"/>
          <w:sz w:val="24"/>
          <w:szCs w:val="24"/>
        </w:rPr>
        <w:t>1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4</w:t>
      </w:r>
      <w:r w:rsidR="00C92AB0">
        <w:rPr>
          <w:rFonts w:ascii="Times New Roman" w:eastAsia="Times New Roman" w:hAnsi="Times New Roman" w:cs="Times New Roman"/>
          <w:sz w:val="24"/>
          <w:szCs w:val="24"/>
        </w:rPr>
        <w:t xml:space="preserve"> стр.</w:t>
      </w:r>
    </w:p>
    <w:p w:rsidR="00C92AB0" w:rsidRDefault="00C92AB0" w:rsidP="0018230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Использованная литература и ресу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рсы__________________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стр.</w:t>
      </w:r>
    </w:p>
    <w:p w:rsidR="0018230E" w:rsidRDefault="00C92AB0" w:rsidP="001823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Приложение___________________</w:t>
      </w:r>
      <w:r w:rsidR="006A6A8A">
        <w:rPr>
          <w:rFonts w:ascii="Times New Roman" w:eastAsia="Times New Roman" w:hAnsi="Times New Roman" w:cs="Times New Roman"/>
          <w:sz w:val="24"/>
          <w:szCs w:val="24"/>
        </w:rPr>
        <w:t>_____________________16</w:t>
      </w:r>
      <w:r>
        <w:rPr>
          <w:rFonts w:ascii="Times New Roman" w:eastAsia="Times New Roman" w:hAnsi="Times New Roman" w:cs="Times New Roman"/>
          <w:sz w:val="24"/>
          <w:szCs w:val="24"/>
        </w:rPr>
        <w:t>стр.</w:t>
      </w:r>
      <w:r w:rsidR="0018230E" w:rsidRPr="0018230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18230E" w:rsidRDefault="0018230E" w:rsidP="0018230E">
      <w:pPr>
        <w:rPr>
          <w:rFonts w:ascii="Times New Roman" w:hAnsi="Times New Roman" w:cs="Times New Roman"/>
          <w:b/>
          <w:sz w:val="24"/>
          <w:szCs w:val="24"/>
        </w:rPr>
      </w:pPr>
    </w:p>
    <w:p w:rsidR="00FC639D" w:rsidRPr="0018230E" w:rsidRDefault="00FC639D" w:rsidP="0018230E">
      <w:pPr>
        <w:rPr>
          <w:rFonts w:ascii="Times New Roman" w:hAnsi="Times New Roman" w:cs="Times New Roman"/>
          <w:b/>
          <w:sz w:val="24"/>
          <w:szCs w:val="24"/>
        </w:rPr>
      </w:pPr>
      <w:r w:rsidRPr="0018230E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FC639D" w:rsidRPr="00AD13A4" w:rsidRDefault="00FC639D" w:rsidP="00AD13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3A4">
        <w:rPr>
          <w:rFonts w:ascii="Times New Roman" w:hAnsi="Times New Roman" w:cs="Times New Roman"/>
          <w:sz w:val="24"/>
          <w:szCs w:val="24"/>
        </w:rPr>
        <w:t>Моя малая Родина город Кизляр является центром терского казачества на Северном Кавказе. В конце 19 века в эти края приехал мой прапрадед, и началась история моего казачьего рода Лазаренко. Я всегда интересовалась</w:t>
      </w:r>
      <w:r w:rsidR="00FF2CDA" w:rsidRPr="00AD13A4">
        <w:rPr>
          <w:rFonts w:ascii="Times New Roman" w:hAnsi="Times New Roman" w:cs="Times New Roman"/>
          <w:sz w:val="24"/>
          <w:szCs w:val="24"/>
        </w:rPr>
        <w:t xml:space="preserve"> историей моей семьи, расспрашивая папу и его родню о прадедушках и прабабушках. Также недавно я стало больше изучать </w:t>
      </w:r>
      <w:r w:rsidR="00992977" w:rsidRPr="00AD13A4">
        <w:rPr>
          <w:rFonts w:ascii="Times New Roman" w:hAnsi="Times New Roman" w:cs="Times New Roman"/>
          <w:sz w:val="24"/>
          <w:szCs w:val="24"/>
        </w:rPr>
        <w:t>литературы</w:t>
      </w:r>
      <w:r w:rsidR="00FF2CDA" w:rsidRPr="00AD13A4">
        <w:rPr>
          <w:rFonts w:ascii="Times New Roman" w:hAnsi="Times New Roman" w:cs="Times New Roman"/>
          <w:sz w:val="24"/>
          <w:szCs w:val="24"/>
        </w:rPr>
        <w:t xml:space="preserve">, информации в интернете </w:t>
      </w:r>
      <w:proofErr w:type="gramStart"/>
      <w:r w:rsidR="00FF2CDA" w:rsidRPr="00AD13A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F2CDA" w:rsidRPr="00AD13A4">
        <w:rPr>
          <w:rFonts w:ascii="Times New Roman" w:hAnsi="Times New Roman" w:cs="Times New Roman"/>
          <w:sz w:val="24"/>
          <w:szCs w:val="24"/>
        </w:rPr>
        <w:t xml:space="preserve"> истории терских казаков о их быте.</w:t>
      </w:r>
      <w:r w:rsidR="003A5E52" w:rsidRPr="00AD13A4">
        <w:rPr>
          <w:rFonts w:ascii="Times New Roman" w:hAnsi="Times New Roman" w:cs="Times New Roman"/>
          <w:sz w:val="24"/>
          <w:szCs w:val="24"/>
        </w:rPr>
        <w:t xml:space="preserve"> </w:t>
      </w:r>
      <w:r w:rsidR="005B4D74" w:rsidRPr="00AD13A4">
        <w:rPr>
          <w:rFonts w:ascii="Times New Roman" w:hAnsi="Times New Roman" w:cs="Times New Roman"/>
          <w:sz w:val="24"/>
          <w:szCs w:val="24"/>
        </w:rPr>
        <w:t>Я с детства люблю танцевать и до сих пор помню, напев прабабушки: «</w:t>
      </w:r>
      <w:proofErr w:type="spellStart"/>
      <w:r w:rsidR="005B4D74" w:rsidRPr="00AD13A4">
        <w:rPr>
          <w:rFonts w:ascii="Times New Roman" w:hAnsi="Times New Roman" w:cs="Times New Roman"/>
          <w:sz w:val="24"/>
          <w:szCs w:val="24"/>
        </w:rPr>
        <w:t>Орайда-райда</w:t>
      </w:r>
      <w:proofErr w:type="spellEnd"/>
      <w:r w:rsidR="005B4D74" w:rsidRPr="00AD13A4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="005B4D74" w:rsidRPr="00AD13A4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="005B4D74" w:rsidRPr="00AD13A4">
        <w:rPr>
          <w:rFonts w:ascii="Times New Roman" w:hAnsi="Times New Roman" w:cs="Times New Roman"/>
          <w:sz w:val="24"/>
          <w:szCs w:val="24"/>
        </w:rPr>
        <w:t xml:space="preserve"> который я весело выплясывала. Сейчас я являюсь участницей танцевального ансамбля «Салам», в котором мы танцуем танцы народов Дагестана и мира, в частности и казачьи. </w:t>
      </w:r>
      <w:proofErr w:type="gramStart"/>
      <w:r w:rsidR="005B4D74" w:rsidRPr="00AD13A4">
        <w:rPr>
          <w:rFonts w:ascii="Times New Roman" w:hAnsi="Times New Roman" w:cs="Times New Roman"/>
          <w:sz w:val="24"/>
          <w:szCs w:val="24"/>
        </w:rPr>
        <w:t xml:space="preserve">Однажды мне посчастливилось выступать с Терским государственном ансамблем и меня очень заинтересовали </w:t>
      </w:r>
      <w:r w:rsidR="00926D9D" w:rsidRPr="00AD13A4">
        <w:rPr>
          <w:rFonts w:ascii="Times New Roman" w:hAnsi="Times New Roman" w:cs="Times New Roman"/>
          <w:sz w:val="24"/>
          <w:szCs w:val="24"/>
        </w:rPr>
        <w:t xml:space="preserve">как казачку особенности именно </w:t>
      </w:r>
      <w:r w:rsidR="005B4D74" w:rsidRPr="00AD13A4">
        <w:rPr>
          <w:rFonts w:ascii="Times New Roman" w:hAnsi="Times New Roman" w:cs="Times New Roman"/>
          <w:sz w:val="24"/>
          <w:szCs w:val="24"/>
        </w:rPr>
        <w:t>танцев</w:t>
      </w:r>
      <w:r w:rsidR="00926D9D" w:rsidRPr="00AD13A4">
        <w:rPr>
          <w:rFonts w:ascii="Times New Roman" w:hAnsi="Times New Roman" w:cs="Times New Roman"/>
          <w:sz w:val="24"/>
          <w:szCs w:val="24"/>
        </w:rPr>
        <w:t xml:space="preserve"> терских казаков</w:t>
      </w:r>
      <w:r w:rsidR="005B4D74" w:rsidRPr="00AD13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92977" w:rsidRPr="00AD13A4" w:rsidRDefault="00992977" w:rsidP="00AD13A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И у меня возникла идея проекта: изучить 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 xml:space="preserve">терские 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>казачь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B4D74" w:rsidRPr="00AD13A4">
        <w:rPr>
          <w:rFonts w:ascii="Times New Roman" w:eastAsia="Times New Roman" w:hAnsi="Times New Roman" w:cs="Times New Roman"/>
          <w:sz w:val="24"/>
          <w:szCs w:val="24"/>
        </w:rPr>
        <w:t xml:space="preserve"> танц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B4D74" w:rsidRPr="00AD13A4">
        <w:rPr>
          <w:rFonts w:ascii="Times New Roman" w:eastAsia="Times New Roman" w:hAnsi="Times New Roman" w:cs="Times New Roman"/>
          <w:sz w:val="24"/>
          <w:szCs w:val="24"/>
        </w:rPr>
        <w:t>особенно казачьей лезгинки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B4D74" w:rsidRPr="00AD13A4">
        <w:rPr>
          <w:rFonts w:ascii="Times New Roman" w:eastAsia="Times New Roman" w:hAnsi="Times New Roman" w:cs="Times New Roman"/>
          <w:sz w:val="24"/>
          <w:szCs w:val="24"/>
        </w:rPr>
        <w:t>Рассказать учащимся об особенностях казачьих танцев и связи их с танцами других народов.</w:t>
      </w:r>
    </w:p>
    <w:p w:rsidR="00D87B71" w:rsidRPr="00AD13A4" w:rsidRDefault="009F16FB" w:rsidP="00AD13A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проекта: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  узнать </w:t>
      </w:r>
      <w:proofErr w:type="gramStart"/>
      <w:r w:rsidRPr="00AD13A4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4D74" w:rsidRPr="00AD13A4">
        <w:rPr>
          <w:rFonts w:ascii="Times New Roman" w:eastAsia="Times New Roman" w:hAnsi="Times New Roman" w:cs="Times New Roman"/>
          <w:sz w:val="24"/>
          <w:szCs w:val="24"/>
        </w:rPr>
        <w:t xml:space="preserve">истории и особенностях 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 xml:space="preserve">терских </w:t>
      </w:r>
      <w:r w:rsidR="005B4D74" w:rsidRPr="00AD13A4">
        <w:rPr>
          <w:rFonts w:ascii="Times New Roman" w:eastAsia="Times New Roman" w:hAnsi="Times New Roman" w:cs="Times New Roman"/>
          <w:sz w:val="24"/>
          <w:szCs w:val="24"/>
        </w:rPr>
        <w:t>казачьих танцев и их связи с та</w:t>
      </w:r>
      <w:r w:rsidR="0015131C" w:rsidRPr="00AD13A4">
        <w:rPr>
          <w:rFonts w:ascii="Times New Roman" w:eastAsia="Times New Roman" w:hAnsi="Times New Roman" w:cs="Times New Roman"/>
          <w:sz w:val="24"/>
          <w:szCs w:val="24"/>
        </w:rPr>
        <w:t xml:space="preserve">нцами народов Северного Кавказа - </w:t>
      </w:r>
      <w:r w:rsidR="005B4D74" w:rsidRPr="00AD13A4">
        <w:rPr>
          <w:rFonts w:ascii="Times New Roman" w:eastAsia="Times New Roman" w:hAnsi="Times New Roman" w:cs="Times New Roman"/>
          <w:sz w:val="24"/>
          <w:szCs w:val="24"/>
        </w:rPr>
        <w:t xml:space="preserve"> лезгинкой.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br/>
      </w:r>
      <w:r w:rsidRPr="00AD13A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проекта.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br/>
        <w:t>1.  Изучить  </w:t>
      </w:r>
      <w:r w:rsidR="0015131C" w:rsidRPr="00AD13A4">
        <w:rPr>
          <w:rFonts w:ascii="Times New Roman" w:eastAsia="Times New Roman" w:hAnsi="Times New Roman" w:cs="Times New Roman"/>
          <w:sz w:val="24"/>
          <w:szCs w:val="24"/>
        </w:rPr>
        <w:t>историю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 xml:space="preserve"> терских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 казаков. </w:t>
      </w:r>
    </w:p>
    <w:p w:rsidR="00D87B71" w:rsidRPr="00AD13A4" w:rsidRDefault="00D87B71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2. Узнать </w:t>
      </w:r>
      <w:r w:rsidR="005B4D74" w:rsidRPr="00AD13A4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 xml:space="preserve"> терских</w:t>
      </w:r>
      <w:r w:rsidR="005B4D74" w:rsidRPr="00AD13A4">
        <w:rPr>
          <w:rFonts w:ascii="Times New Roman" w:eastAsia="Times New Roman" w:hAnsi="Times New Roman" w:cs="Times New Roman"/>
          <w:sz w:val="24"/>
          <w:szCs w:val="24"/>
        </w:rPr>
        <w:t xml:space="preserve"> казачьих танцев</w:t>
      </w:r>
      <w:r w:rsidR="0015131C" w:rsidRPr="00AD13A4">
        <w:rPr>
          <w:rFonts w:ascii="Times New Roman" w:eastAsia="Times New Roman" w:hAnsi="Times New Roman" w:cs="Times New Roman"/>
          <w:sz w:val="24"/>
          <w:szCs w:val="24"/>
        </w:rPr>
        <w:t xml:space="preserve">, особенно </w:t>
      </w:r>
      <w:r w:rsidR="00926D9D" w:rsidRPr="00AD13A4">
        <w:rPr>
          <w:rFonts w:ascii="Times New Roman" w:eastAsia="Times New Roman" w:hAnsi="Times New Roman" w:cs="Times New Roman"/>
          <w:sz w:val="24"/>
          <w:szCs w:val="24"/>
        </w:rPr>
        <w:t>казачьей лезгинки</w:t>
      </w:r>
    </w:p>
    <w:p w:rsidR="005F54A2" w:rsidRPr="00AD13A4" w:rsidRDefault="00D87B71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5B4D74" w:rsidRPr="00AD13A4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 xml:space="preserve"> насколько на казачьи танцы влияли танцы народов Северного Кавказа.</w:t>
      </w:r>
    </w:p>
    <w:p w:rsidR="00AD13A4" w:rsidRDefault="00D87B71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>Рассказать учащимся уникальность танцев терских казаков.</w:t>
      </w:r>
    </w:p>
    <w:p w:rsidR="0018230E" w:rsidRPr="00AD13A4" w:rsidRDefault="009F16FB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br/>
      </w:r>
      <w:r w:rsidRPr="00AD13A4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Актуальность.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br/>
      </w:r>
      <w:r w:rsidR="005B4D74" w:rsidRPr="00AD13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Изучение и освоение традиционной народной хореографии влияет на глубинное познание казачьей традиционной культуры. В настоящее время, как никогда, важно поддерживать национальную культуру, что недостижимо без осознания нами ее самобытности. Сохранение и трансляция самобытного народного наследия, которое осталось нам от наших предков, может быть осуществлено лишь посредством обращения к истокам традиционных народных культур, прежде всего - фольклора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br/>
      </w:r>
      <w:r w:rsidRPr="00AD13A4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Методы: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br/>
      </w:r>
      <w:r w:rsidR="006D7F74" w:rsidRPr="00AD13A4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>бор информации; анализ и обобщение информации; практическая работа.</w:t>
      </w:r>
    </w:p>
    <w:p w:rsidR="006D7F74" w:rsidRPr="00AD13A4" w:rsidRDefault="009F16FB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AD13A4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проведения проекта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D7F74" w:rsidRPr="00AD13A4" w:rsidRDefault="006D7F74" w:rsidP="00AD13A4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="0018230E" w:rsidRPr="00AD13A4">
        <w:rPr>
          <w:rFonts w:ascii="Times New Roman" w:eastAsia="Times New Roman" w:hAnsi="Times New Roman" w:cs="Times New Roman"/>
          <w:sz w:val="24"/>
          <w:szCs w:val="24"/>
        </w:rPr>
        <w:t xml:space="preserve"> быта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 xml:space="preserve"> терских </w:t>
      </w:r>
      <w:r w:rsidR="0018230E" w:rsidRPr="00AD13A4">
        <w:rPr>
          <w:rFonts w:ascii="Times New Roman" w:eastAsia="Times New Roman" w:hAnsi="Times New Roman" w:cs="Times New Roman"/>
          <w:sz w:val="24"/>
          <w:szCs w:val="24"/>
        </w:rPr>
        <w:t xml:space="preserve"> казаков</w:t>
      </w:r>
    </w:p>
    <w:p w:rsidR="006D7F74" w:rsidRPr="00AD13A4" w:rsidRDefault="006D7F74" w:rsidP="00AD13A4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Изучение </w:t>
      </w:r>
      <w:r w:rsidR="005F54A2" w:rsidRPr="00AD13A4">
        <w:rPr>
          <w:rFonts w:ascii="Times New Roman" w:eastAsia="Times New Roman" w:hAnsi="Times New Roman" w:cs="Times New Roman"/>
          <w:sz w:val="24"/>
          <w:szCs w:val="24"/>
        </w:rPr>
        <w:t>терских казачьих танцев</w:t>
      </w:r>
    </w:p>
    <w:p w:rsidR="006D7F74" w:rsidRPr="00AD13A4" w:rsidRDefault="005F54A2" w:rsidP="00AD13A4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Изучение </w:t>
      </w:r>
      <w:r w:rsidR="0015131C" w:rsidRPr="00AD13A4">
        <w:rPr>
          <w:rFonts w:ascii="Times New Roman" w:eastAsia="Times New Roman" w:hAnsi="Times New Roman" w:cs="Times New Roman"/>
          <w:sz w:val="24"/>
          <w:szCs w:val="24"/>
        </w:rPr>
        <w:t>«Танца Шамиля» (казачьей лезгинки)</w:t>
      </w:r>
    </w:p>
    <w:p w:rsidR="008B07CE" w:rsidRPr="00AD13A4" w:rsidRDefault="00331D65" w:rsidP="00AD13A4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="00AD13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3A4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="009F16FB" w:rsidRPr="00AD13A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5131C" w:rsidRDefault="0015131C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3A4" w:rsidRPr="00AD13A4" w:rsidRDefault="00AD13A4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131C" w:rsidRPr="00AD13A4" w:rsidRDefault="0015131C" w:rsidP="00AD13A4">
      <w:pPr>
        <w:pStyle w:val="a3"/>
        <w:numPr>
          <w:ilvl w:val="0"/>
          <w:numId w:val="6"/>
        </w:num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n-US"/>
        </w:rPr>
      </w:pPr>
      <w:r w:rsidRPr="00AD13A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n-US"/>
        </w:rPr>
        <w:lastRenderedPageBreak/>
        <w:t>Терские казаки: русские, которые танцуют лезгинку</w:t>
      </w:r>
    </w:p>
    <w:p w:rsidR="00D25864" w:rsidRPr="00AD13A4" w:rsidRDefault="0015131C" w:rsidP="00C2111D">
      <w:pPr>
        <w:spacing w:line="36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Джигитовка, газыри, шашка и лезгинка, как все это связано с казаками? Уже около пяти веков на Кавказе живут казаки. Терские казаки искусно владеют шашкой и джигитовкой, носят газыри и танцуют свою казачью лезгинку. «Между серыми камнями, По ущельям среди скал Серебристыми волнами Бурный Терек пробегал. Начинаясь у Казбека, Наверху среди снегов, Он уж больше чем три века, Поит терских казаков». Гимн терских казаков Опыт горцев</w:t>
      </w:r>
      <w:proofErr w:type="gram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П</w:t>
      </w:r>
      <w:proofErr w:type="gram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оселившись на Кавказе, казаки быстро приспособили для себя горскую одежду и оружие. А такое холодное оружие как шашка, взятая на вооружение от кавказцев, стало ассоциироваться с казачеством. Один из известных исследователей терского казачества Иван 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Попко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отметил: «Вообще, все черкесское пользуется уважением и предпочтением между казаками. Да оно и справедливо: «что хорошо выдумано, то полезно и перенимать»».</w:t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Казаки были призваны селиться на отдаленных рубежах отечества, то есть все время находиться в состоянии боевой готовности, способные отразить нападение противников. Ратной службой был славен казак, своей миссией «часового отечества». Лев Толстой, увидев воочию жизнь казаков на Кавказе, написал: «Живя между чеченцами, казаки перероднились с ними и усвоили себе обычаи, образ жизни и нравы горцев; но удержали и там во всей прежней чистоте русский язык и старую веру».</w:t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Беглые люди Терское казачье войско было сформировано в 1860 году, однако, первое появление казаков на Тереке относится к 1520 году, когда здесь появились казаки-поселенцы во главе с атаманом Андреем 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Шандрой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 Поселившиеся возле рек стали называться «терскими» казаками, а которые поселились ближе к Кавказским горам – «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гребенскими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». С появлением казаков на важных торговых путях, Турция и Персия обратилась к Московским властям с жалобой, что казаки дорогу закрыли, с купцов берут оброк, а иных грабят. На что Москва отвечала: «Сами знаете, что на Тереке и на Дону живут воры, беглые люди, без </w:t>
      </w:r>
      <w:proofErr w:type="gram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ведома</w:t>
      </w:r>
      <w:proofErr w:type="gram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Государева, не слушают они никого, и нам до казаков какое дело». Граница на замке</w:t>
      </w:r>
      <w:proofErr w:type="gram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Н</w:t>
      </w:r>
      <w:proofErr w:type="gram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о дело все-таки было, уже с 1577 года по приказу царя на Кавказ стали переселяться волжские и донские казаки, ставшие оплотом будущего Терского казачьего войска. Постепенно терцы переходят на службу царю, появляются казачьи разъезды и станицы. К началу XVIII века на Терке было построено 88-километровая кордонная линия. Главной целью царской России было обезопасить границы от нападений горцев и 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турков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и тем самым постепенно расширять границы России. При Петре I 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Гребенское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казачье войско стало иррегулярным воинским формированием, подчинившись Военной коллегии. По указу Петра I из числа терских казаков создается 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Аграханское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казачье войско, а в 1736 году создаются 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Терско-</w:t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lastRenderedPageBreak/>
        <w:t>Кизлярское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и 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Терско-Семейное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казачьи войска. В 1786 году Россия и Турция договорилась о разделе границ по реке Кубань, для обороны новой границы Терское и 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Гребенское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казачьи войска получили новое имя – Кавказской линии казаков.</w:t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Кавказская война</w:t>
      </w:r>
      <w:proofErr w:type="gram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С</w:t>
      </w:r>
      <w:proofErr w:type="gram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вою известность казаки «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линейцы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» получили во времена Кавказских войн. Вот тут-то и понадобились все знания и умения терских казаков, которые с малых лет познали все тяготы жизни на Кавказе. За </w:t>
      </w:r>
      <w:proofErr w:type="gram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проявленные подвиги</w:t>
      </w:r>
      <w:proofErr w:type="gram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казаки «</w:t>
      </w:r>
      <w:proofErr w:type="spell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линецы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» были направлены для охраны самого императора в Собственный Его Императорского Величества Конвой. А уже через год войско стало частью России. Казаки получили право на землю, леса и рыбные промыслы. В том же году был назначен первый наказной атаман – </w:t>
      </w:r>
      <w:proofErr w:type="gram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генерал–лейтенант</w:t>
      </w:r>
      <w:proofErr w:type="gram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Петр Верзилин. По окончанию Кавказской войны, в линейном войске насчитывалось более 10 000 казаков. Для более эффективного управления войском, по инициативе главнокомандующего войсками и наместником Кавказа Александром Барятинским, было принято решение об упразднении Кавказского линейного войска и создания в 1860 году Кубанского и Терского казачьих войск. </w:t>
      </w:r>
      <w:proofErr w:type="gram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Русско-турецкая</w:t>
      </w:r>
      <w:proofErr w:type="gram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и Гражданская Терские казаки принимали активное участие в Русско-турецкой 1877-78 гг. и Русско-японской и первой мировой войнах. Всего в Терской области находилось 70 казачьих станиц, что составляло более 250 000 казаков. </w:t>
      </w:r>
      <w:proofErr w:type="gramStart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Оказавшись в огне Гражданской войны, терское войско выступило против Красной Армии, а в 1920 году терские казаки, как и другие казачьи войска, массово покинули Россию. 25 августа в день святого Варфоломея, который считается покровителем терских казаков, можно услышать терскую казачью песню «полно вам, снежочки», которая так отчетливо напоминает о кавказских казаках:</w:t>
      </w:r>
      <w:proofErr w:type="gram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«С песней разудалой мы пойдем на смертный бой, Служба наша, служба – чужедальня сторона. Служба наша, служба – чужедальня сто</w:t>
      </w:r>
      <w:r w:rsid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рона, Буйная головушка </w:t>
      </w:r>
      <w:proofErr w:type="spellStart"/>
      <w:r w:rsid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казацкая</w:t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судьба</w:t>
      </w:r>
      <w:proofErr w:type="spellEnd"/>
      <w:r w:rsidRPr="00AD13A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».</w:t>
      </w:r>
      <w:r w:rsidRPr="00AD13A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="00CE17A9" w:rsidRPr="00AD13A4">
        <w:rPr>
          <w:rFonts w:ascii="Times New Roman" w:hAnsi="Times New Roman" w:cs="Times New Roman"/>
          <w:sz w:val="24"/>
          <w:szCs w:val="24"/>
        </w:rPr>
        <w:br/>
      </w:r>
      <w:r w:rsidR="005D43F7" w:rsidRPr="00AD13A4">
        <w:rPr>
          <w:rFonts w:ascii="Times New Roman" w:eastAsia="Times New Roman" w:hAnsi="Times New Roman" w:cs="Times New Roman"/>
          <w:b/>
          <w:sz w:val="24"/>
          <w:szCs w:val="24"/>
        </w:rPr>
        <w:t xml:space="preserve">Изучение </w:t>
      </w:r>
      <w:r w:rsidR="00926D9D" w:rsidRPr="00AD13A4">
        <w:rPr>
          <w:rFonts w:ascii="Times New Roman" w:eastAsia="Times New Roman" w:hAnsi="Times New Roman" w:cs="Times New Roman"/>
          <w:b/>
          <w:sz w:val="24"/>
          <w:szCs w:val="24"/>
        </w:rPr>
        <w:t>танца терских казаков</w:t>
      </w:r>
    </w:p>
    <w:p w:rsidR="00DD712B" w:rsidRPr="00AD13A4" w:rsidRDefault="00DD712B" w:rsidP="00AD13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Казаков существовало великое множество. Донские, кубанские, терские, забайкальские, запорожские</w:t>
      </w:r>
      <w:proofErr w:type="gramStart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… У</w:t>
      </w:r>
      <w:proofErr w:type="gramEnd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всех свои традиции, история и т.д. Однако главная особенность всего казачества – это воинственность. Все казаки – это в первую очередь воины. Поэтому танцевальные движения базируются на воинском искусстве, они энергичные, с быстрыми шагами, резкими взмахами рук, ног, а также упражнения с оружием. Достаточно часто мужчины во время танца упражняются с саблей или шашкой, что требует высочайшего умения и мастерства.</w:t>
      </w:r>
    </w:p>
    <w:p w:rsidR="00DD712B" w:rsidRPr="00AD13A4" w:rsidRDefault="00DD712B" w:rsidP="00AD13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бой казаки шли с песней и танцем. Именно поэтому боевые движения и выпады находили свое отражение и в танцевальных движениях. Например, танцы вприсядку и </w:t>
      </w: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гопак основаны на тех же принципах, что и боевые движения сабельного боя с перекатами и </w:t>
      </w:r>
      <w:proofErr w:type="spellStart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выпрыгиваниями</w:t>
      </w:r>
      <w:proofErr w:type="spellEnd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. Такая техника использовалась казаками для дезориентации вражеских стрелков.</w:t>
      </w:r>
    </w:p>
    <w:p w:rsidR="00DD712B" w:rsidRPr="00AD13A4" w:rsidRDefault="00DD712B" w:rsidP="00AD13A4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Казачьи танцы можно разделить на две большие группы:</w:t>
      </w:r>
    </w:p>
    <w:p w:rsidR="00DD712B" w:rsidRPr="00AD13A4" w:rsidRDefault="00DD712B" w:rsidP="00AD13A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Славянские (русские) – сформировались под влиянием славянской культуры. Такие танцы характерны для запорожских  и донских казаков.</w:t>
      </w:r>
    </w:p>
    <w:p w:rsidR="00DD712B" w:rsidRPr="00AD13A4" w:rsidRDefault="00DD712B" w:rsidP="00AD13A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Кавказские (горские) – появились под влиянием южной культуры горцев. Именно поэтому, чем южнее проживали казаки, тем ярче проявляются элементы южных танцев – владение оружием, одежда, музыка.</w:t>
      </w:r>
    </w:p>
    <w:p w:rsidR="00DD712B" w:rsidRPr="00AD13A4" w:rsidRDefault="00BD1169" w:rsidP="00AD13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Мне как терской казачке </w:t>
      </w:r>
      <w:proofErr w:type="gramStart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интересны</w:t>
      </w:r>
      <w:proofErr w:type="gramEnd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кавказкая</w:t>
      </w:r>
      <w:proofErr w:type="spellEnd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группа казачьих танцев.</w:t>
      </w:r>
    </w:p>
    <w:p w:rsidR="00BC4BD0" w:rsidRPr="00AD13A4" w:rsidRDefault="00BC4BD0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  <w:r w:rsidRPr="00AD13A4">
        <w:rPr>
          <w:color w:val="000000"/>
        </w:rPr>
        <w:t xml:space="preserve">Среди всех «горских» танцев особой популярностью среди </w:t>
      </w:r>
      <w:r w:rsidR="00BD1169" w:rsidRPr="00AD13A4">
        <w:rPr>
          <w:color w:val="000000"/>
        </w:rPr>
        <w:t>казаков Северн</w:t>
      </w:r>
      <w:r w:rsidR="00926D9D" w:rsidRPr="00AD13A4">
        <w:rPr>
          <w:color w:val="000000"/>
        </w:rPr>
        <w:t>ого Кавказа</w:t>
      </w:r>
      <w:r w:rsidRPr="00AD13A4">
        <w:rPr>
          <w:color w:val="000000"/>
        </w:rPr>
        <w:t xml:space="preserve"> пользовался «Танец Шамиля». В Чечне этот танец называют «Молитва Шамиля», а на Кубани более привычно услышать «Танец Шамиля» или просто «Шамиля»</w:t>
      </w:r>
      <w:r w:rsidR="00BD1169" w:rsidRPr="00AD13A4">
        <w:rPr>
          <w:color w:val="000000"/>
        </w:rPr>
        <w:t>, в Дагестане «Казачья молитва»</w:t>
      </w:r>
    </w:p>
    <w:p w:rsidR="00BC4BD0" w:rsidRPr="00AD13A4" w:rsidRDefault="00BC4BD0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  <w:r w:rsidRPr="00AD13A4">
        <w:rPr>
          <w:color w:val="000000"/>
        </w:rPr>
        <w:t xml:space="preserve">Танец Шамиля </w:t>
      </w:r>
      <w:proofErr w:type="gramStart"/>
      <w:r w:rsidRPr="00AD13A4">
        <w:rPr>
          <w:color w:val="000000"/>
        </w:rPr>
        <w:t>–э</w:t>
      </w:r>
      <w:proofErr w:type="gramEnd"/>
      <w:r w:rsidRPr="00AD13A4">
        <w:rPr>
          <w:color w:val="000000"/>
        </w:rPr>
        <w:t xml:space="preserve">то особое явление в казачьей  культуре. Он имеет самостоятельную мелодию, авторство которой приписывается прадеду </w:t>
      </w:r>
      <w:proofErr w:type="spellStart"/>
      <w:r w:rsidRPr="00AD13A4">
        <w:rPr>
          <w:color w:val="000000"/>
        </w:rPr>
        <w:t>Муслима</w:t>
      </w:r>
      <w:proofErr w:type="spellEnd"/>
      <w:r w:rsidRPr="00AD13A4">
        <w:rPr>
          <w:color w:val="000000"/>
        </w:rPr>
        <w:t xml:space="preserve"> Магомаева кумыку по национальности Магомету Магомаеву, сочинившему знаменитую мелодию примерно в 1910-1912 годах в чеченском ауле Шатой под сильным впечатлением от рассказов стариков о Шамиле</w:t>
      </w:r>
      <w:proofErr w:type="gramStart"/>
      <w:r w:rsidRPr="00AD13A4">
        <w:rPr>
          <w:color w:val="000000"/>
        </w:rPr>
        <w:t xml:space="preserve"> .</w:t>
      </w:r>
      <w:proofErr w:type="gramEnd"/>
    </w:p>
    <w:p w:rsidR="00BC4BD0" w:rsidRPr="00AD13A4" w:rsidRDefault="00BC4BD0" w:rsidP="00AD13A4">
      <w:pPr>
        <w:pStyle w:val="a4"/>
        <w:shd w:val="clear" w:color="auto" w:fill="FFFFFF"/>
        <w:spacing w:line="360" w:lineRule="auto"/>
        <w:jc w:val="both"/>
      </w:pPr>
      <w:r w:rsidRPr="00AD13A4">
        <w:rPr>
          <w:color w:val="000000"/>
        </w:rPr>
        <w:t xml:space="preserve">Почему обобщенно-горский танец оказался духовно близок казакам? Почему они так близко восприняли дух, пластику и танцевальную мелодику мужских сольных кавказских танцев? Ответ отчасти очевиден. Казаки вели тот же воинственный образ жизни, имели сходные личностно-ценностные ориентиры. В </w:t>
      </w:r>
      <w:proofErr w:type="gramStart"/>
      <w:r w:rsidRPr="00AD13A4">
        <w:rPr>
          <w:color w:val="000000"/>
        </w:rPr>
        <w:t>обоих</w:t>
      </w:r>
      <w:proofErr w:type="gramEnd"/>
      <w:r w:rsidRPr="00AD13A4">
        <w:rPr>
          <w:color w:val="000000"/>
        </w:rPr>
        <w:t xml:space="preserve"> общинах высшей ценностью были воинская доблесть, сила духа, отвага, выносливость, ловкость, щегольство, кураж. Все это в полной мере отразилось в пляске. Кроме того, </w:t>
      </w:r>
      <w:proofErr w:type="spellStart"/>
      <w:r w:rsidRPr="00AD13A4">
        <w:rPr>
          <w:color w:val="000000"/>
        </w:rPr>
        <w:t>иноэтнический</w:t>
      </w:r>
      <w:proofErr w:type="spellEnd"/>
      <w:r w:rsidRPr="00AD13A4">
        <w:rPr>
          <w:color w:val="000000"/>
        </w:rPr>
        <w:t xml:space="preserve"> танец, исполняемый в естественной фольклорной среде всегда не по указке, а по внутреннему побуждению, наделяется коллективной психологической силой, побуждающей к совершенству и </w:t>
      </w:r>
      <w:proofErr w:type="spellStart"/>
      <w:r w:rsidRPr="00AD13A4">
        <w:t>соревновательности</w:t>
      </w:r>
      <w:proofErr w:type="spellEnd"/>
      <w:r w:rsidRPr="00AD13A4">
        <w:t>.</w:t>
      </w:r>
    </w:p>
    <w:p w:rsidR="00F34DB2" w:rsidRPr="00AD13A4" w:rsidRDefault="00F34DB2" w:rsidP="00AD13A4">
      <w:pPr>
        <w:pStyle w:val="a4"/>
        <w:shd w:val="clear" w:color="auto" w:fill="FFFFFF"/>
        <w:spacing w:before="90" w:beforeAutospacing="0" w:after="90" w:afterAutospacing="0" w:line="360" w:lineRule="auto"/>
        <w:jc w:val="both"/>
        <w:textAlignment w:val="baseline"/>
      </w:pPr>
      <w:r w:rsidRPr="00AD13A4">
        <w:t xml:space="preserve">Танец основан на легендах о Шамиле. Так, например, по одной из них Шамиль не выдерживает упреков казачки и убивает ее кинжалом. &lt;...&gt; Согласно другой легенде, "плененный Шамиль получил разрешение помолиться у своего знамени. Взойдя на пригорок, на глазах у соплеменников и многочисленного русского войска коленопреклоненный Шамиль стал тихо молиться. Так продолжалось некоторое время, </w:t>
      </w:r>
      <w:r w:rsidRPr="00AD13A4">
        <w:lastRenderedPageBreak/>
        <w:t>затем, войдя в экстаз, Шамиль поднялся с колен и закружился в воинственной пляске. Следившие за пленником были ошеломлены. Событие обросло подробностями и домыслами, сохранившимися в фольклорной памяти по сей день</w:t>
      </w:r>
      <w:proofErr w:type="gramStart"/>
      <w:r w:rsidRPr="00AD13A4">
        <w:t>. "</w:t>
      </w:r>
      <w:proofErr w:type="gramEnd"/>
    </w:p>
    <w:p w:rsidR="00C2111D" w:rsidRPr="00AD13A4" w:rsidRDefault="00F34DB2" w:rsidP="00C2111D">
      <w:pPr>
        <w:pStyle w:val="a4"/>
        <w:shd w:val="clear" w:color="auto" w:fill="FFFFFF"/>
        <w:spacing w:before="90" w:beforeAutospacing="0" w:after="90" w:afterAutospacing="0" w:line="360" w:lineRule="auto"/>
        <w:jc w:val="both"/>
        <w:textAlignment w:val="baseline"/>
      </w:pPr>
      <w:proofErr w:type="gramStart"/>
      <w:r w:rsidRPr="00AD13A4">
        <w:t xml:space="preserve">"Шамиля" состоит их двух самостоятельных частей: первой – распевной, плавной, </w:t>
      </w:r>
      <w:proofErr w:type="spellStart"/>
      <w:r w:rsidRPr="00AD13A4">
        <w:t>коленопреклонной</w:t>
      </w:r>
      <w:proofErr w:type="spellEnd"/>
      <w:r w:rsidRPr="00AD13A4">
        <w:t>; второй — стремительной, ритмичной, танцевальной.</w:t>
      </w:r>
      <w:proofErr w:type="gramEnd"/>
      <w:r w:rsidRPr="00AD13A4">
        <w:t xml:space="preserve"> Этот танец демонстрирует воинственность, </w:t>
      </w:r>
      <w:proofErr w:type="spellStart"/>
      <w:r w:rsidRPr="00AD13A4">
        <w:t>ловкос</w:t>
      </w:r>
      <w:proofErr w:type="spellEnd"/>
      <w:proofErr w:type="gramStart"/>
      <w:r w:rsidR="00926D9D" w:rsidRPr="00AD13A4">
        <w:rPr>
          <w:color w:val="000000"/>
        </w:rPr>
        <w:t xml:space="preserve"> В</w:t>
      </w:r>
      <w:proofErr w:type="gramEnd"/>
      <w:r w:rsidR="00926D9D" w:rsidRPr="00AD13A4">
        <w:rPr>
          <w:color w:val="000000"/>
        </w:rPr>
        <w:t xml:space="preserve"> одной версии героем первого куплета песни "на горе стоял" является Шамиль, в другой — безымянный казак. Герой молится "за свободу за народ". Припевом является призыв к </w:t>
      </w:r>
      <w:proofErr w:type="spellStart"/>
      <w:r w:rsidR="00926D9D" w:rsidRPr="00AD13A4">
        <w:rPr>
          <w:color w:val="000000"/>
        </w:rPr>
        <w:t>вайнахам</w:t>
      </w:r>
      <w:proofErr w:type="spellEnd"/>
      <w:r w:rsidR="00926D9D" w:rsidRPr="00AD13A4">
        <w:rPr>
          <w:color w:val="000000"/>
        </w:rPr>
        <w:t xml:space="preserve"> в этот раз не бояться казаков, так как у казаков хорошее настроение:</w:t>
      </w:r>
      <w:r w:rsidR="00C2111D" w:rsidRPr="00C2111D">
        <w:t xml:space="preserve"> </w:t>
      </w:r>
      <w:r w:rsidR="00C2111D" w:rsidRPr="00AD13A4">
        <w:t xml:space="preserve"> силу и решительность воина.</w:t>
      </w:r>
    </w:p>
    <w:p w:rsidR="00C2111D" w:rsidRDefault="00C2111D" w:rsidP="00AD13A4">
      <w:pPr>
        <w:pStyle w:val="a4"/>
        <w:shd w:val="clear" w:color="auto" w:fill="FFFFFF"/>
        <w:spacing w:before="96" w:beforeAutospacing="0" w:after="120" w:afterAutospacing="0" w:line="360" w:lineRule="auto"/>
        <w:jc w:val="both"/>
        <w:rPr>
          <w:color w:val="000000"/>
        </w:rPr>
      </w:pPr>
      <w:proofErr w:type="spellStart"/>
      <w:r w:rsidRPr="00AD13A4">
        <w:rPr>
          <w:color w:val="000000"/>
        </w:rPr>
        <w:t>Ойся</w:t>
      </w:r>
      <w:proofErr w:type="spellEnd"/>
      <w:r w:rsidRPr="00AD13A4">
        <w:rPr>
          <w:color w:val="000000"/>
        </w:rPr>
        <w:t xml:space="preserve">, ты </w:t>
      </w:r>
      <w:proofErr w:type="spellStart"/>
      <w:r w:rsidRPr="00AD13A4">
        <w:rPr>
          <w:color w:val="000000"/>
        </w:rPr>
        <w:t>ойся</w:t>
      </w:r>
      <w:proofErr w:type="spellEnd"/>
      <w:r w:rsidRPr="00AD13A4">
        <w:rPr>
          <w:color w:val="000000"/>
        </w:rPr>
        <w:t>,</w:t>
      </w:r>
      <w:r w:rsidRPr="00C2111D">
        <w:rPr>
          <w:color w:val="000000"/>
        </w:rPr>
        <w:t xml:space="preserve"> </w:t>
      </w:r>
    </w:p>
    <w:p w:rsidR="00C2111D" w:rsidRDefault="00C2111D" w:rsidP="00AD13A4">
      <w:pPr>
        <w:pStyle w:val="a4"/>
        <w:shd w:val="clear" w:color="auto" w:fill="FFFFFF"/>
        <w:spacing w:before="96" w:beforeAutospacing="0" w:after="120" w:afterAutospacing="0" w:line="360" w:lineRule="auto"/>
        <w:jc w:val="both"/>
        <w:rPr>
          <w:color w:val="000000"/>
        </w:rPr>
      </w:pPr>
      <w:r w:rsidRPr="00AD13A4">
        <w:rPr>
          <w:color w:val="000000"/>
        </w:rPr>
        <w:t>Ты меня не бойся,</w:t>
      </w:r>
      <w:r w:rsidRPr="00C2111D">
        <w:rPr>
          <w:color w:val="000000"/>
        </w:rPr>
        <w:t xml:space="preserve"> </w:t>
      </w:r>
    </w:p>
    <w:p w:rsidR="00C2111D" w:rsidRDefault="00C2111D" w:rsidP="00AD13A4">
      <w:pPr>
        <w:pStyle w:val="a4"/>
        <w:shd w:val="clear" w:color="auto" w:fill="FFFFFF"/>
        <w:spacing w:before="96" w:beforeAutospacing="0" w:after="120" w:afterAutospacing="0" w:line="360" w:lineRule="auto"/>
        <w:jc w:val="both"/>
        <w:rPr>
          <w:color w:val="000000"/>
        </w:rPr>
      </w:pPr>
      <w:r w:rsidRPr="00AD13A4">
        <w:rPr>
          <w:color w:val="000000"/>
        </w:rPr>
        <w:t>Я тебя не трону,</w:t>
      </w:r>
      <w:r w:rsidRPr="00C2111D">
        <w:rPr>
          <w:color w:val="000000"/>
        </w:rPr>
        <w:t xml:space="preserve"> </w:t>
      </w:r>
    </w:p>
    <w:p w:rsidR="00926D9D" w:rsidRPr="00AD13A4" w:rsidRDefault="00C2111D" w:rsidP="00AD13A4">
      <w:pPr>
        <w:pStyle w:val="a4"/>
        <w:shd w:val="clear" w:color="auto" w:fill="FFFFFF"/>
        <w:spacing w:before="96" w:beforeAutospacing="0" w:after="120" w:afterAutospacing="0" w:line="360" w:lineRule="auto"/>
        <w:jc w:val="both"/>
        <w:rPr>
          <w:color w:val="000000"/>
        </w:rPr>
      </w:pPr>
      <w:r w:rsidRPr="00AD13A4">
        <w:rPr>
          <w:color w:val="000000"/>
        </w:rPr>
        <w:t>Ты не беспокойся</w:t>
      </w:r>
      <w:r>
        <w:rPr>
          <w:color w:val="000000"/>
        </w:rPr>
        <w:t>.</w:t>
      </w:r>
    </w:p>
    <w:p w:rsidR="00926D9D" w:rsidRPr="00AD13A4" w:rsidRDefault="00926D9D" w:rsidP="00AD13A4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Словом "</w:t>
      </w:r>
      <w:proofErr w:type="spellStart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Ойся</w:t>
      </w:r>
      <w:proofErr w:type="spellEnd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", казаки называли </w:t>
      </w:r>
      <w:proofErr w:type="spellStart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вайнахов</w:t>
      </w:r>
      <w:proofErr w:type="spellEnd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proofErr w:type="gramStart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чеченов</w:t>
      </w:r>
      <w:proofErr w:type="spellEnd"/>
      <w:proofErr w:type="gramEnd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ингушей. Когда те плясали лезгинку - то выкрикивали гортанные крики, - "</w:t>
      </w:r>
      <w:proofErr w:type="spellStart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Хорса</w:t>
      </w:r>
      <w:proofErr w:type="spellEnd"/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!". Отсюда и получили это прозвище.</w:t>
      </w:r>
    </w:p>
    <w:p w:rsidR="00C2111D" w:rsidRDefault="00926D9D" w:rsidP="00AD13A4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В другом варианте песни продолжаются темы казачьей молитвы.</w:t>
      </w:r>
    </w:p>
    <w:p w:rsidR="00C2111D" w:rsidRDefault="00C2111D" w:rsidP="00AD13A4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А ещё просил казак</w:t>
      </w:r>
      <w:r w:rsidRPr="00C21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2111D" w:rsidRDefault="00C2111D" w:rsidP="00AD13A4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Правды для народа.</w:t>
      </w:r>
      <w:r w:rsidRPr="00C21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2111D" w:rsidRDefault="00C2111D" w:rsidP="00AD13A4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Будет правда на земле </w:t>
      </w:r>
    </w:p>
    <w:p w:rsidR="00926D9D" w:rsidRPr="00AD13A4" w:rsidRDefault="00C2111D" w:rsidP="00AD13A4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21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и свобода</w:t>
      </w:r>
    </w:p>
    <w:p w:rsidR="00BC4BD0" w:rsidRPr="00AD13A4" w:rsidRDefault="00BC4BD0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  <w:r w:rsidRPr="00AD13A4">
        <w:rPr>
          <w:color w:val="000000"/>
        </w:rPr>
        <w:t xml:space="preserve">В 30-50-ые годы танец Шамиля широко практиковался и в адыгской среде, но в последние десятилетия его практически не танцуют, хотя помнят о нем немало. В кубанской традиции, напротив, танец не исчез из активной практики. Известно, что он </w:t>
      </w:r>
      <w:proofErr w:type="gramStart"/>
      <w:r w:rsidRPr="00AD13A4">
        <w:rPr>
          <w:color w:val="000000"/>
        </w:rPr>
        <w:t>является</w:t>
      </w:r>
      <w:proofErr w:type="gramEnd"/>
      <w:r w:rsidRPr="00AD13A4">
        <w:rPr>
          <w:color w:val="000000"/>
        </w:rPr>
        <w:t xml:space="preserve"> чуть ли не обязательным на казачьих народных празднествах, вечеринках и свадьбах во многи</w:t>
      </w:r>
      <w:r w:rsidR="00F34DB2" w:rsidRPr="00AD13A4">
        <w:rPr>
          <w:color w:val="000000"/>
        </w:rPr>
        <w:t xml:space="preserve">х станицах Северного Кавказа. </w:t>
      </w:r>
      <w:r w:rsidRPr="00AD13A4">
        <w:rPr>
          <w:color w:val="000000"/>
        </w:rPr>
        <w:t>Еще в 1931 году Х. Ошаев</w:t>
      </w:r>
      <w:proofErr w:type="gramStart"/>
      <w:r w:rsidR="00F34DB2" w:rsidRPr="00AD13A4">
        <w:rPr>
          <w:color w:val="000000"/>
          <w:vertAlign w:val="superscript"/>
        </w:rPr>
        <w:t>1</w:t>
      </w:r>
      <w:proofErr w:type="gramEnd"/>
      <w:r w:rsidRPr="00AD13A4">
        <w:rPr>
          <w:color w:val="000000"/>
        </w:rPr>
        <w:t xml:space="preserve"> сетовал, что танец Шамиля, попав от горцев к другим народностям, становится разновидностью «развесистой клюквы». По его мнению, «религиозное население усмотрело бы в демонстрировании молитвы перед танцем кощунство». Однако на Кубани закрепился именно этот вариант танца, состоящий из двух разделов – коленопреклоненной молитвы и неистовой пляски. Побуждением к исполнению и закреплению в традиции данного варианта, вероятно, являлась необычайная популярность Шамиля и тяга к драматическим контрастам, создающая эффект культурного и эстетического шока. В восприятии православных славян </w:t>
      </w:r>
      <w:r w:rsidRPr="00AD13A4">
        <w:rPr>
          <w:color w:val="000000"/>
        </w:rPr>
        <w:lastRenderedPageBreak/>
        <w:t>единство молитвы и танца отнюдь не является «развесистой клюквой», напротив, демонстрирует силу воли, энергию, мощный внутренний стержень поверженного героя.</w:t>
      </w:r>
    </w:p>
    <w:p w:rsidR="00F34DB2" w:rsidRPr="00AD13A4" w:rsidRDefault="00BC4BD0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  <w:r w:rsidRPr="00AD13A4">
        <w:rPr>
          <w:color w:val="000000"/>
        </w:rPr>
        <w:t xml:space="preserve">Создание «кавказского» художественного образа носителями славянской традиции, согласно </w:t>
      </w:r>
      <w:proofErr w:type="spellStart"/>
      <w:r w:rsidRPr="00AD13A4">
        <w:rPr>
          <w:color w:val="000000"/>
        </w:rPr>
        <w:t>нейрокогнитивному</w:t>
      </w:r>
      <w:proofErr w:type="spellEnd"/>
      <w:r w:rsidRPr="00AD13A4">
        <w:rPr>
          <w:color w:val="000000"/>
        </w:rPr>
        <w:t xml:space="preserve"> подходу, столь же рационально, сколь и эмоционально. Как пишет И. Герасимова «ментальный конструктивизм рационального типа мышления проявляется в творении мыслительных схем, которые в науке реализуются в виде словесно-понятийных и знаково-терминологических систем, а в искусстве – в виде образных композиций, в частности, как ритмические образные системы» </w:t>
      </w:r>
      <w:r w:rsidR="00F34DB2" w:rsidRPr="00AD13A4">
        <w:rPr>
          <w:color w:val="000000"/>
          <w:vertAlign w:val="superscript"/>
        </w:rPr>
        <w:t>1</w:t>
      </w:r>
      <w:r w:rsidRPr="00AD13A4">
        <w:rPr>
          <w:color w:val="000000"/>
        </w:rPr>
        <w:t xml:space="preserve"> </w:t>
      </w:r>
    </w:p>
    <w:p w:rsidR="00926D9D" w:rsidRPr="00AD13A4" w:rsidRDefault="00BC4BD0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  <w:r w:rsidRPr="00AD13A4">
        <w:rPr>
          <w:color w:val="000000"/>
        </w:rPr>
        <w:t xml:space="preserve">Художественное мышление славянина, исполняющего кавказский танец, имеет жесткий модельный характер. </w:t>
      </w:r>
      <w:proofErr w:type="spellStart"/>
      <w:r w:rsidRPr="00AD13A4">
        <w:rPr>
          <w:color w:val="000000"/>
        </w:rPr>
        <w:t>Стереотипизирующими</w:t>
      </w:r>
      <w:proofErr w:type="spellEnd"/>
      <w:r w:rsidRPr="00AD13A4">
        <w:rPr>
          <w:color w:val="000000"/>
        </w:rPr>
        <w:t xml:space="preserve"> в пластике становятся подчеркнуто выпрямленная спина, высоко поднятая голова, характерная поза рук, поднятых на высоту плеч (одна рука вытянута перпендикулярно туловищу, друга согнута в локте, кисти обоих рук опущены, ладони собраны в кулаки), Туловище приподнято на носках, движения круговые (вокруг своей оси) или по большому кругу, «очерченному» зрителями. Наличие прямой связи между формами движений и формами мыслей трудно отрицать, хотя было бы упрощением говорить и о простой линейности этих связей.</w:t>
      </w:r>
    </w:p>
    <w:p w:rsidR="00926D9D" w:rsidRPr="00AD13A4" w:rsidRDefault="00926D9D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  <w:r w:rsidRPr="00AD13A4">
        <w:rPr>
          <w:color w:val="000000"/>
          <w:vertAlign w:val="superscript"/>
        </w:rPr>
        <w:t>1</w:t>
      </w:r>
      <w:r w:rsidRPr="00AD13A4">
        <w:rPr>
          <w:color w:val="1D2129"/>
          <w:shd w:val="clear" w:color="auto" w:fill="FFFFFF"/>
        </w:rPr>
        <w:t xml:space="preserve"> Источник: А.Н. Соколова</w:t>
      </w:r>
      <w:proofErr w:type="gramStart"/>
      <w:r w:rsidRPr="00AD13A4">
        <w:rPr>
          <w:color w:val="1D2129"/>
          <w:shd w:val="clear" w:color="auto" w:fill="FFFFFF"/>
        </w:rPr>
        <w:t xml:space="preserve">., </w:t>
      </w:r>
      <w:proofErr w:type="gramEnd"/>
      <w:r w:rsidRPr="00AD13A4">
        <w:rPr>
          <w:color w:val="1D2129"/>
          <w:shd w:val="clear" w:color="auto" w:fill="FFFFFF"/>
        </w:rPr>
        <w:t>доктор искусствоведения, профессор кафедры теории, истории музыки и методики музыкального воспитания Адыгейского государственного университета, "Казачьи танцы и инструментальная музыка. Вопросы структурной и жанровой детерминации" </w:t>
      </w:r>
    </w:p>
    <w:p w:rsidR="00BC4BD0" w:rsidRPr="00AD13A4" w:rsidRDefault="00BC4BD0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  <w:r w:rsidRPr="00AD13A4">
        <w:rPr>
          <w:color w:val="000000"/>
        </w:rPr>
        <w:t xml:space="preserve"> Вероятно, на следующем этапе исследования стоит особо обратить внимание на формы мышления ритмопластическими формами у казаков и на индивидуализацию общей схемы танцев, исполняемых ими. Как известно, любое прочтение художественного произведения может быть «завышено» или «занижено» исполнителем, поэтому при анализе казачьих танцев исполнительская индивидуальность может и должна рассматриваться как отдельная проблема. Из общих положений замечу, что танцевальное пространство русских плясок значительно уже «кавказских пространств». От этого также зависит хореографическая пластика, равно как и от зрительского восприятия, формирующего и корректирующего энергию </w:t>
      </w:r>
      <w:proofErr w:type="gramStart"/>
      <w:r w:rsidRPr="00AD13A4">
        <w:rPr>
          <w:color w:val="000000"/>
        </w:rPr>
        <w:t>танцующих</w:t>
      </w:r>
      <w:proofErr w:type="gramEnd"/>
      <w:r w:rsidRPr="00AD13A4">
        <w:rPr>
          <w:color w:val="000000"/>
        </w:rPr>
        <w:t xml:space="preserve">. В казачьих танцах моделируются «кавказская» поза и «кавказская» пластика. В большинстве случаев этого оказывается достаточно для полноценного художественного самовыражения и соответствующего восприятия в славянской среде. </w:t>
      </w:r>
      <w:proofErr w:type="spellStart"/>
      <w:r w:rsidRPr="00AD13A4">
        <w:rPr>
          <w:color w:val="000000"/>
        </w:rPr>
        <w:t>Мысле-форма</w:t>
      </w:r>
      <w:proofErr w:type="spellEnd"/>
      <w:r w:rsidRPr="00AD13A4">
        <w:rPr>
          <w:color w:val="000000"/>
        </w:rPr>
        <w:t xml:space="preserve"> воздействует на сознание и восприятие «кавказского» образа активнее, нежели </w:t>
      </w:r>
      <w:proofErr w:type="spellStart"/>
      <w:r w:rsidRPr="00AD13A4">
        <w:rPr>
          <w:color w:val="000000"/>
        </w:rPr>
        <w:t>мысль-энергия</w:t>
      </w:r>
      <w:proofErr w:type="gramStart"/>
      <w:r w:rsidR="00F34DB2" w:rsidRPr="00AD13A4">
        <w:rPr>
          <w:color w:val="000000"/>
        </w:rPr>
        <w:t>.</w:t>
      </w:r>
      <w:r w:rsidRPr="00AD13A4">
        <w:rPr>
          <w:color w:val="000000"/>
        </w:rPr>
        <w:t>В</w:t>
      </w:r>
      <w:proofErr w:type="spellEnd"/>
      <w:proofErr w:type="gramEnd"/>
      <w:r w:rsidRPr="00AD13A4">
        <w:rPr>
          <w:color w:val="000000"/>
        </w:rPr>
        <w:t xml:space="preserve"> результате разница между </w:t>
      </w:r>
      <w:proofErr w:type="spellStart"/>
      <w:r w:rsidRPr="00AD13A4">
        <w:rPr>
          <w:color w:val="000000"/>
        </w:rPr>
        <w:t>мысле-формой</w:t>
      </w:r>
      <w:proofErr w:type="spellEnd"/>
      <w:r w:rsidRPr="00AD13A4">
        <w:rPr>
          <w:color w:val="000000"/>
        </w:rPr>
        <w:t xml:space="preserve"> и </w:t>
      </w:r>
      <w:proofErr w:type="spellStart"/>
      <w:r w:rsidRPr="00AD13A4">
        <w:rPr>
          <w:color w:val="000000"/>
        </w:rPr>
        <w:lastRenderedPageBreak/>
        <w:t>мысле-энергией</w:t>
      </w:r>
      <w:proofErr w:type="spellEnd"/>
      <w:r w:rsidRPr="00AD13A4">
        <w:rPr>
          <w:color w:val="000000"/>
        </w:rPr>
        <w:t xml:space="preserve"> составляет сущность различия кавказских танцев, исполняемых славянами и, например, </w:t>
      </w:r>
      <w:proofErr w:type="spellStart"/>
      <w:r w:rsidRPr="00AD13A4">
        <w:rPr>
          <w:color w:val="000000"/>
        </w:rPr>
        <w:t>адыгами</w:t>
      </w:r>
      <w:proofErr w:type="spellEnd"/>
      <w:r w:rsidRPr="00AD13A4">
        <w:rPr>
          <w:color w:val="000000"/>
        </w:rPr>
        <w:t xml:space="preserve">. Для первых более характерно воспроизведение внешней канвы, для автохтонов – передача внутренней энергии (мировосприятие, </w:t>
      </w:r>
      <w:proofErr w:type="spellStart"/>
      <w:r w:rsidRPr="00AD13A4">
        <w:rPr>
          <w:color w:val="000000"/>
        </w:rPr>
        <w:t>хабзэ</w:t>
      </w:r>
      <w:proofErr w:type="spellEnd"/>
      <w:r w:rsidRPr="00AD13A4">
        <w:rPr>
          <w:color w:val="000000"/>
        </w:rPr>
        <w:t xml:space="preserve">), коллективного опыта прошлого и одновременно энергетическая подпитка из этого прошлого. Проявление и ощущение этой разницы характерно как для </w:t>
      </w:r>
      <w:proofErr w:type="spellStart"/>
      <w:r w:rsidRPr="00AD13A4">
        <w:rPr>
          <w:color w:val="000000"/>
        </w:rPr>
        <w:t>аутентики</w:t>
      </w:r>
      <w:proofErr w:type="spellEnd"/>
      <w:r w:rsidRPr="00AD13A4">
        <w:rPr>
          <w:color w:val="000000"/>
        </w:rPr>
        <w:t>, так и для профессиональной сцены. Однако</w:t>
      </w:r>
      <w:proofErr w:type="gramStart"/>
      <w:r w:rsidRPr="00AD13A4">
        <w:rPr>
          <w:color w:val="000000"/>
        </w:rPr>
        <w:t>,</w:t>
      </w:r>
      <w:proofErr w:type="gramEnd"/>
      <w:r w:rsidRPr="00AD13A4">
        <w:rPr>
          <w:color w:val="000000"/>
        </w:rPr>
        <w:t xml:space="preserve"> если в </w:t>
      </w:r>
      <w:proofErr w:type="spellStart"/>
      <w:r w:rsidRPr="00AD13A4">
        <w:rPr>
          <w:color w:val="000000"/>
        </w:rPr>
        <w:t>аутентике</w:t>
      </w:r>
      <w:proofErr w:type="spellEnd"/>
      <w:r w:rsidRPr="00AD13A4">
        <w:rPr>
          <w:color w:val="000000"/>
        </w:rPr>
        <w:t xml:space="preserve"> </w:t>
      </w:r>
      <w:proofErr w:type="spellStart"/>
      <w:r w:rsidR="00F34DB2" w:rsidRPr="00AD13A4">
        <w:rPr>
          <w:color w:val="000000"/>
        </w:rPr>
        <w:t>мыслеформа</w:t>
      </w:r>
      <w:proofErr w:type="spellEnd"/>
      <w:r w:rsidRPr="00AD13A4">
        <w:rPr>
          <w:color w:val="000000"/>
        </w:rPr>
        <w:t xml:space="preserve"> кавказского художественного образа производит впечатление игры, театрального действа, момента тонкой отстраненности от создаваемой модели, то в профессиональном искусстве делается установка на </w:t>
      </w:r>
      <w:proofErr w:type="spellStart"/>
      <w:r w:rsidRPr="00AD13A4">
        <w:rPr>
          <w:color w:val="000000"/>
        </w:rPr>
        <w:t>мысле-энергию</w:t>
      </w:r>
      <w:proofErr w:type="spellEnd"/>
      <w:r w:rsidRPr="00AD13A4">
        <w:rPr>
          <w:color w:val="000000"/>
        </w:rPr>
        <w:t>, т.е. артисты добиваются «переживания» танца, соблюдения не столько формальных, сколько духовных позиций.</w:t>
      </w:r>
    </w:p>
    <w:p w:rsidR="00BC4BD0" w:rsidRPr="00AD13A4" w:rsidRDefault="00BC4BD0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  <w:r w:rsidRPr="00AD13A4">
        <w:rPr>
          <w:color w:val="000000"/>
        </w:rPr>
        <w:t xml:space="preserve">Первый раздел танца Шамиля в казачьем исполнении зачастую сокращался до непродолжительного приседания на одно колено. Скорый второй раздел был гораздо ближе к «первоисточнику». Здесь сохранены, например, некоторые базисные характеристики адыгских традиционных наигрышей: вертикальная координата мелодического развития </w:t>
      </w:r>
      <w:proofErr w:type="spellStart"/>
      <w:r w:rsidRPr="00AD13A4">
        <w:rPr>
          <w:color w:val="000000"/>
        </w:rPr>
        <w:t>мелострофы</w:t>
      </w:r>
      <w:proofErr w:type="spellEnd"/>
      <w:r w:rsidRPr="00AD13A4">
        <w:rPr>
          <w:color w:val="000000"/>
        </w:rPr>
        <w:t xml:space="preserve"> (движение от самого высокого неустойчивого тона к самому нижнему устойчивому), </w:t>
      </w:r>
      <w:proofErr w:type="spellStart"/>
      <w:r w:rsidRPr="00AD13A4">
        <w:rPr>
          <w:color w:val="000000"/>
        </w:rPr>
        <w:t>ритмо-интонациональная</w:t>
      </w:r>
      <w:proofErr w:type="spellEnd"/>
      <w:r w:rsidRPr="00AD13A4">
        <w:rPr>
          <w:color w:val="000000"/>
        </w:rPr>
        <w:t xml:space="preserve"> </w:t>
      </w:r>
      <w:proofErr w:type="spellStart"/>
      <w:r w:rsidRPr="00AD13A4">
        <w:rPr>
          <w:color w:val="000000"/>
        </w:rPr>
        <w:t>акцентность</w:t>
      </w:r>
      <w:proofErr w:type="spellEnd"/>
      <w:r w:rsidRPr="00AD13A4">
        <w:rPr>
          <w:color w:val="000000"/>
        </w:rPr>
        <w:t xml:space="preserve"> безударных долей каждого такта.</w:t>
      </w:r>
    </w:p>
    <w:p w:rsidR="00BC4BD0" w:rsidRPr="00AD13A4" w:rsidRDefault="00BC4BD0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  <w:r w:rsidRPr="00AD13A4">
        <w:rPr>
          <w:color w:val="000000"/>
        </w:rPr>
        <w:t xml:space="preserve">Обращение к </w:t>
      </w:r>
      <w:proofErr w:type="spellStart"/>
      <w:r w:rsidRPr="00AD13A4">
        <w:rPr>
          <w:color w:val="000000"/>
        </w:rPr>
        <w:t>иноэтническому</w:t>
      </w:r>
      <w:proofErr w:type="spellEnd"/>
      <w:r w:rsidRPr="00AD13A4">
        <w:rPr>
          <w:color w:val="000000"/>
        </w:rPr>
        <w:t xml:space="preserve"> материалу практически никогда не бывает копированием. Художественное сознание (особенно коллективное) обязательно перерабатывает используемый </w:t>
      </w:r>
      <w:proofErr w:type="spellStart"/>
      <w:r w:rsidRPr="00AD13A4">
        <w:rPr>
          <w:color w:val="000000"/>
        </w:rPr>
        <w:t>иноэтнический</w:t>
      </w:r>
      <w:proofErr w:type="spellEnd"/>
      <w:r w:rsidRPr="00AD13A4">
        <w:rPr>
          <w:color w:val="000000"/>
        </w:rPr>
        <w:t xml:space="preserve"> материал в системе собственных эстетических и структурно-типологических ценностей. Это является нормой художественного сознания, проверенной и осмысленной во взаимосвязях различных культур. В случае с горскими танцами казаки сознательно «не присваивают» их себе. Исполняя лезгинку или Шамиля, они оказывают тем самым уважение народам, с которыми жили </w:t>
      </w:r>
      <w:proofErr w:type="spellStart"/>
      <w:r w:rsidRPr="00AD13A4">
        <w:rPr>
          <w:color w:val="000000"/>
        </w:rPr>
        <w:t>по-соседству</w:t>
      </w:r>
      <w:proofErr w:type="spellEnd"/>
      <w:r w:rsidRPr="00AD13A4">
        <w:rPr>
          <w:color w:val="000000"/>
        </w:rPr>
        <w:t xml:space="preserve"> (</w:t>
      </w:r>
      <w:proofErr w:type="spellStart"/>
      <w:r w:rsidRPr="00AD13A4">
        <w:rPr>
          <w:color w:val="000000"/>
        </w:rPr>
        <w:t>адыгам</w:t>
      </w:r>
      <w:proofErr w:type="spellEnd"/>
      <w:r w:rsidRPr="00AD13A4">
        <w:rPr>
          <w:color w:val="000000"/>
        </w:rPr>
        <w:t xml:space="preserve">, абхазам, осетинам, чеченцам, ингушам и др.). Включение в танец, подражание горским танцевальным движениям означало «нам нравятся ваши целомудренные танцы», «нам нравится ваша гордая осанка», «нам нравится, как мужчины по-рыцарски ведут себя с женщинами», «мы понимаем и радуемся таким танцам», «мы сами готовы </w:t>
      </w:r>
      <w:proofErr w:type="gramStart"/>
      <w:r w:rsidRPr="00AD13A4">
        <w:rPr>
          <w:color w:val="000000"/>
        </w:rPr>
        <w:t>научиться так грациозно двигаться</w:t>
      </w:r>
      <w:proofErr w:type="gramEnd"/>
      <w:r w:rsidRPr="00AD13A4">
        <w:rPr>
          <w:color w:val="000000"/>
        </w:rPr>
        <w:t>», «мы восхищаемся мужчинами, демонстрирующими в танце ловкость, силу и выносливость».</w:t>
      </w:r>
    </w:p>
    <w:p w:rsidR="00926D9D" w:rsidRPr="00AD13A4" w:rsidRDefault="00926D9D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926D9D" w:rsidRPr="00AD13A4" w:rsidRDefault="00926D9D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926D9D" w:rsidRPr="00AD13A4" w:rsidRDefault="00926D9D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926D9D" w:rsidRPr="00AD13A4" w:rsidRDefault="00926D9D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926D9D" w:rsidRPr="00AD13A4" w:rsidRDefault="00926D9D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6A429C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color w:val="000000"/>
        </w:rPr>
      </w:pPr>
    </w:p>
    <w:p w:rsidR="00926D9D" w:rsidRPr="00AD13A4" w:rsidRDefault="006A429C" w:rsidP="00AD13A4">
      <w:pPr>
        <w:pStyle w:val="a4"/>
        <w:shd w:val="clear" w:color="auto" w:fill="FFFFFF"/>
        <w:spacing w:line="360" w:lineRule="auto"/>
        <w:jc w:val="both"/>
        <w:rPr>
          <w:b/>
          <w:color w:val="000000"/>
        </w:rPr>
      </w:pPr>
      <w:r w:rsidRPr="00AD13A4">
        <w:rPr>
          <w:b/>
          <w:color w:val="000000"/>
        </w:rPr>
        <w:t>3.</w:t>
      </w:r>
      <w:r w:rsidR="00926D9D" w:rsidRPr="00AD13A4">
        <w:rPr>
          <w:b/>
          <w:color w:val="000000"/>
        </w:rPr>
        <w:t>Особенности казачьей лезгинки</w:t>
      </w:r>
    </w:p>
    <w:p w:rsidR="00EB76AE" w:rsidRPr="00AD13A4" w:rsidRDefault="00926D9D" w:rsidP="00AD13A4">
      <w:pPr>
        <w:pStyle w:val="a4"/>
        <w:shd w:val="clear" w:color="auto" w:fill="FFFFFF"/>
        <w:spacing w:before="96" w:beforeAutospacing="0" w:after="120" w:afterAutospacing="0" w:line="360" w:lineRule="auto"/>
        <w:jc w:val="both"/>
        <w:rPr>
          <w:color w:val="000000"/>
        </w:rPr>
      </w:pPr>
      <w:r w:rsidRPr="00AD13A4">
        <w:rPr>
          <w:color w:val="000000"/>
        </w:rPr>
        <w:t xml:space="preserve">Чтобы более доступно </w:t>
      </w:r>
      <w:proofErr w:type="spellStart"/>
      <w:r w:rsidRPr="00AD13A4">
        <w:rPr>
          <w:color w:val="000000"/>
        </w:rPr>
        <w:t>расскрыть</w:t>
      </w:r>
      <w:proofErr w:type="spellEnd"/>
      <w:r w:rsidRPr="00AD13A4">
        <w:rPr>
          <w:color w:val="000000"/>
        </w:rPr>
        <w:t xml:space="preserve"> этот вопрос я обратилась к</w:t>
      </w:r>
      <w:r w:rsidR="00F34DB2" w:rsidRPr="00AD13A4">
        <w:rPr>
          <w:color w:val="000000"/>
        </w:rPr>
        <w:t xml:space="preserve"> директор</w:t>
      </w:r>
      <w:r w:rsidRPr="00AD13A4">
        <w:rPr>
          <w:color w:val="000000"/>
        </w:rPr>
        <w:t>у</w:t>
      </w:r>
      <w:r w:rsidR="00F34DB2" w:rsidRPr="00AD13A4">
        <w:rPr>
          <w:color w:val="000000"/>
        </w:rPr>
        <w:t xml:space="preserve"> Государственного </w:t>
      </w:r>
      <w:proofErr w:type="spellStart"/>
      <w:r w:rsidR="00F34DB2" w:rsidRPr="00AD13A4">
        <w:rPr>
          <w:color w:val="000000"/>
        </w:rPr>
        <w:t>Кизлярского</w:t>
      </w:r>
      <w:proofErr w:type="spellEnd"/>
      <w:r w:rsidR="00F34DB2" w:rsidRPr="00AD13A4">
        <w:rPr>
          <w:color w:val="000000"/>
        </w:rPr>
        <w:t xml:space="preserve"> терского ансамбля казачьей песни </w:t>
      </w:r>
      <w:proofErr w:type="spellStart"/>
      <w:r w:rsidR="00F34DB2" w:rsidRPr="00AD13A4">
        <w:rPr>
          <w:color w:val="000000"/>
        </w:rPr>
        <w:t>Черевкова</w:t>
      </w:r>
      <w:r w:rsidRPr="00AD13A4">
        <w:rPr>
          <w:color w:val="000000"/>
        </w:rPr>
        <w:t>ой</w:t>
      </w:r>
      <w:proofErr w:type="spellEnd"/>
      <w:r w:rsidR="00F34DB2" w:rsidRPr="00AD13A4">
        <w:rPr>
          <w:color w:val="000000"/>
        </w:rPr>
        <w:t xml:space="preserve"> Светлан</w:t>
      </w:r>
      <w:r w:rsidRPr="00AD13A4">
        <w:rPr>
          <w:color w:val="000000"/>
        </w:rPr>
        <w:t>е</w:t>
      </w:r>
      <w:r w:rsidR="00F34DB2" w:rsidRPr="00AD13A4">
        <w:rPr>
          <w:color w:val="000000"/>
        </w:rPr>
        <w:t xml:space="preserve"> Сергеевн</w:t>
      </w:r>
      <w:r w:rsidRPr="00AD13A4">
        <w:rPr>
          <w:color w:val="000000"/>
        </w:rPr>
        <w:t>е</w:t>
      </w:r>
      <w:r w:rsidR="00F34DB2" w:rsidRPr="00AD13A4">
        <w:rPr>
          <w:color w:val="000000"/>
        </w:rPr>
        <w:t xml:space="preserve">.  </w:t>
      </w:r>
    </w:p>
    <w:p w:rsidR="006A429C" w:rsidRPr="00AD13A4" w:rsidRDefault="00BD1169" w:rsidP="00AD13A4">
      <w:pPr>
        <w:pStyle w:val="a4"/>
        <w:shd w:val="clear" w:color="auto" w:fill="FFFFFF"/>
        <w:spacing w:line="360" w:lineRule="auto"/>
        <w:jc w:val="both"/>
        <w:rPr>
          <w:shd w:val="clear" w:color="auto" w:fill="830100"/>
        </w:rPr>
      </w:pPr>
      <w:r w:rsidRPr="00AD13A4">
        <w:rPr>
          <w:color w:val="000000"/>
        </w:rPr>
        <w:t xml:space="preserve">Государственный  </w:t>
      </w:r>
      <w:proofErr w:type="spellStart"/>
      <w:r w:rsidRPr="00AD13A4">
        <w:rPr>
          <w:color w:val="000000"/>
        </w:rPr>
        <w:t>Кизлярский</w:t>
      </w:r>
      <w:proofErr w:type="spellEnd"/>
      <w:r w:rsidRPr="00AD13A4">
        <w:rPr>
          <w:color w:val="000000"/>
        </w:rPr>
        <w:t xml:space="preserve"> терский ансамбль казачьей песни исполняет вариант названый </w:t>
      </w:r>
      <w:r w:rsidR="00AD13A4">
        <w:rPr>
          <w:color w:val="000000"/>
        </w:rPr>
        <w:t>«</w:t>
      </w:r>
      <w:proofErr w:type="spellStart"/>
      <w:r w:rsidRPr="00AD13A4">
        <w:rPr>
          <w:color w:val="000000"/>
        </w:rPr>
        <w:t>Ойся</w:t>
      </w:r>
      <w:proofErr w:type="spellEnd"/>
      <w:r w:rsidRPr="00AD13A4">
        <w:rPr>
          <w:color w:val="000000"/>
        </w:rPr>
        <w:t xml:space="preserve"> ты </w:t>
      </w:r>
      <w:proofErr w:type="spellStart"/>
      <w:r w:rsidRPr="00AD13A4">
        <w:rPr>
          <w:color w:val="000000"/>
        </w:rPr>
        <w:t>ойся</w:t>
      </w:r>
      <w:proofErr w:type="spellEnd"/>
      <w:r w:rsidRPr="00AD13A4">
        <w:rPr>
          <w:color w:val="000000"/>
        </w:rPr>
        <w:t xml:space="preserve">, ты меня не бойся или Казачья молитва. Исполнение песни в </w:t>
      </w:r>
      <w:r w:rsidR="00AD13A4" w:rsidRPr="00AD13A4">
        <w:rPr>
          <w:color w:val="000000"/>
        </w:rPr>
        <w:t>варианте про</w:t>
      </w:r>
      <w:r w:rsidRPr="00AD13A4">
        <w:rPr>
          <w:color w:val="000000"/>
        </w:rPr>
        <w:t xml:space="preserve"> Шамиля сохранилась только в некоторых станицах Краснодарского края.</w:t>
      </w:r>
      <w:r w:rsidR="00926D9D" w:rsidRPr="00AD13A4">
        <w:rPr>
          <w:color w:val="000000"/>
        </w:rPr>
        <w:t xml:space="preserve"> Светлана Сергеевна подчеркнула одну особенность в казачьей лезгинке</w:t>
      </w:r>
      <w:proofErr w:type="gramStart"/>
      <w:r w:rsidR="00926D9D" w:rsidRPr="00AD13A4">
        <w:rPr>
          <w:color w:val="555555"/>
          <w:shd w:val="clear" w:color="auto" w:fill="FFFFFF"/>
        </w:rPr>
        <w:t>:</w:t>
      </w:r>
      <w:r w:rsidR="006A429C" w:rsidRPr="00AD13A4">
        <w:rPr>
          <w:shd w:val="clear" w:color="auto" w:fill="FFFFFF"/>
        </w:rPr>
        <w:t>«</w:t>
      </w:r>
      <w:proofErr w:type="gramEnd"/>
      <w:r w:rsidR="006A429C" w:rsidRPr="00AD13A4">
        <w:rPr>
          <w:shd w:val="clear" w:color="auto" w:fill="FFFFFF"/>
        </w:rPr>
        <w:t>Исконная казачья лезгинка исполнялась под аккомпанемент песни «</w:t>
      </w:r>
      <w:proofErr w:type="spellStart"/>
      <w:r w:rsidR="006A429C" w:rsidRPr="00AD13A4">
        <w:rPr>
          <w:shd w:val="clear" w:color="auto" w:fill="FFFFFF"/>
        </w:rPr>
        <w:t>Ойся</w:t>
      </w:r>
      <w:proofErr w:type="spellEnd"/>
      <w:r w:rsidR="006A429C" w:rsidRPr="00AD13A4">
        <w:rPr>
          <w:shd w:val="clear" w:color="auto" w:fill="FFFFFF"/>
        </w:rPr>
        <w:t xml:space="preserve">, ты </w:t>
      </w:r>
      <w:proofErr w:type="spellStart"/>
      <w:r w:rsidR="006A429C" w:rsidRPr="00AD13A4">
        <w:rPr>
          <w:shd w:val="clear" w:color="auto" w:fill="FFFFFF"/>
        </w:rPr>
        <w:t>ойся</w:t>
      </w:r>
      <w:proofErr w:type="spellEnd"/>
      <w:r w:rsidR="006A429C" w:rsidRPr="00AD13A4">
        <w:rPr>
          <w:shd w:val="clear" w:color="auto" w:fill="FFFFFF"/>
        </w:rPr>
        <w:t xml:space="preserve">, ты меня не бойся». </w:t>
      </w:r>
      <w:r w:rsidR="00926D9D" w:rsidRPr="00AD13A4">
        <w:rPr>
          <w:shd w:val="clear" w:color="auto" w:fill="FFFFFF"/>
        </w:rPr>
        <w:t>В технике исполнения разница одна. Кисть руки у казаков во время танца прямая, вытянутая. У горцев кисть может быть согнута, а пальцы сжаты в кулак, и кисть в движении - не застывшая».</w:t>
      </w:r>
      <w:r w:rsidR="006A429C" w:rsidRPr="00AD13A4">
        <w:rPr>
          <w:shd w:val="clear" w:color="auto" w:fill="FFFFFF"/>
        </w:rPr>
        <w:t xml:space="preserve"> </w:t>
      </w:r>
    </w:p>
    <w:p w:rsidR="00D51834" w:rsidRPr="00AD13A4" w:rsidRDefault="00D51834" w:rsidP="00AD13A4">
      <w:pPr>
        <w:pStyle w:val="a4"/>
        <w:shd w:val="clear" w:color="auto" w:fill="FFFFFF"/>
        <w:spacing w:line="360" w:lineRule="auto"/>
        <w:jc w:val="both"/>
        <w:rPr>
          <w:shd w:val="clear" w:color="auto" w:fill="830100"/>
        </w:rPr>
      </w:pPr>
      <w:proofErr w:type="gramStart"/>
      <w:r w:rsidRPr="00AD13A4">
        <w:lastRenderedPageBreak/>
        <w:t>Как и у других народов Кавказа, а казаки являются народом, населяющим Кавказ с давних времен, лезгинку "пели" (именно пели!</w:t>
      </w:r>
      <w:proofErr w:type="gramEnd"/>
      <w:r w:rsidRPr="00AD13A4">
        <w:t xml:space="preserve"> </w:t>
      </w:r>
      <w:proofErr w:type="gramStart"/>
      <w:r w:rsidRPr="00AD13A4">
        <w:t>Казаки, единственный народ, для которого петь и танцевать - являются неотделимым целым при исполнении лезгинки) и танцевали на любых мероприятиях, семейных и народных гуляниях.</w:t>
      </w:r>
      <w:proofErr w:type="gramEnd"/>
      <w:r w:rsidRPr="00AD13A4">
        <w:rPr>
          <w:i/>
          <w:iCs/>
        </w:rPr>
        <w:t xml:space="preserve"> Казачья лезгинка</w:t>
      </w:r>
      <w:r w:rsidRPr="00AD13A4">
        <w:t xml:space="preserve"> традиционно исполняется в кругу </w:t>
      </w:r>
      <w:proofErr w:type="gramStart"/>
      <w:r w:rsidRPr="00AD13A4">
        <w:t>поющих</w:t>
      </w:r>
      <w:proofErr w:type="gramEnd"/>
      <w:r w:rsidRPr="00AD13A4">
        <w:t xml:space="preserve"> и поддерживающих хлопками и пением, где может танцевать как один юноша, так и в паре с девушкой. Так же в центр помимо </w:t>
      </w:r>
      <w:proofErr w:type="gramStart"/>
      <w:r w:rsidRPr="00AD13A4">
        <w:t>танцующих</w:t>
      </w:r>
      <w:proofErr w:type="gramEnd"/>
      <w:r w:rsidRPr="00AD13A4">
        <w:t xml:space="preserve"> заходят заводилы и те, кто хочет продемонстрировать владение шашкой или кинжалом.</w:t>
      </w:r>
    </w:p>
    <w:p w:rsidR="00D51834" w:rsidRPr="00AD13A4" w:rsidRDefault="00D51834" w:rsidP="00AD13A4">
      <w:pPr>
        <w:pStyle w:val="a4"/>
        <w:shd w:val="clear" w:color="auto" w:fill="FFFFFF"/>
        <w:spacing w:before="0" w:beforeAutospacing="0" w:after="300" w:afterAutospacing="0" w:line="360" w:lineRule="auto"/>
        <w:jc w:val="both"/>
      </w:pPr>
      <w:r w:rsidRPr="00AD13A4">
        <w:t>Одно из главных отличий казачьей лезгинки - активное движение. Если горец может показать свою удаль даже стоя на месте, то казаку для танца нужно пространство, а перемещение по кругу осуществляется более мелким «шагом».</w:t>
      </w:r>
    </w:p>
    <w:p w:rsidR="00D51834" w:rsidRPr="00AD13A4" w:rsidRDefault="00D51834" w:rsidP="00AD13A4">
      <w:pPr>
        <w:pStyle w:val="a4"/>
        <w:shd w:val="clear" w:color="auto" w:fill="FFFFFF"/>
        <w:spacing w:before="0" w:beforeAutospacing="0" w:after="300" w:afterAutospacing="0" w:line="360" w:lineRule="auto"/>
        <w:jc w:val="both"/>
      </w:pPr>
      <w:r w:rsidRPr="00AD13A4">
        <w:t>Казачья лезгинка характеризуется соревновательным духом. И именно это соперничество между самими собой раскрывается в танце. Пространство и условия, создаваемые казаками в лезгинке, подобны казачьему Кругу, где решаются все важные вопросы жизни хутора, станицы, войска.</w:t>
      </w:r>
    </w:p>
    <w:p w:rsidR="00D51834" w:rsidRPr="00AD13A4" w:rsidRDefault="00D51834" w:rsidP="00AD13A4">
      <w:pPr>
        <w:pStyle w:val="a4"/>
        <w:shd w:val="clear" w:color="auto" w:fill="FFFFFF"/>
        <w:spacing w:before="0" w:beforeAutospacing="0" w:after="300" w:afterAutospacing="0" w:line="360" w:lineRule="auto"/>
        <w:jc w:val="both"/>
      </w:pPr>
      <w:r w:rsidRPr="00AD13A4">
        <w:t>У казаков женщина танцует намного более свободно, чем у горских соседей. В танце казачке позволено смотреть на партнера, зачастую она выходит в центр круга, а мужчина «летает» вокруг нее.</w:t>
      </w:r>
      <w:r w:rsidRPr="00AD13A4">
        <w:br/>
        <w:t>Сегодня преемственность «казачьей лезгинки» из поколения в поколение у казаков почти утрачена. «Благодаря» катаклизмам XX века многие понятия переосмыслены и воспринимаются иначе, и в первую очередь само слово «казак». По тем же причинам перестали казаки ассоциироваться с лезгинкой и в общественном сознании.</w:t>
      </w:r>
    </w:p>
    <w:p w:rsidR="00D51834" w:rsidRPr="00AD13A4" w:rsidRDefault="00D51834" w:rsidP="00AD13A4">
      <w:pPr>
        <w:pStyle w:val="a4"/>
        <w:shd w:val="clear" w:color="auto" w:fill="FFFFFF"/>
        <w:spacing w:before="0" w:beforeAutospacing="0" w:after="300" w:afterAutospacing="0" w:line="360" w:lineRule="auto"/>
        <w:jc w:val="both"/>
      </w:pPr>
      <w:r w:rsidRPr="00AD13A4">
        <w:t xml:space="preserve">Несмотря на сложившиеся стереотипы, лезгинка распространена среди казаков и сегодня. Не редки случаи, когда казачья молодежь, проживающая в крупных городах России, записывается на курсы обучения «горского танца», а некоторые даже вливаются в профессиональные ансамбли и танцуют на публику наравне с другими кавказцами. Исполняют лезгинку казаки и в своей среде. </w:t>
      </w:r>
    </w:p>
    <w:p w:rsidR="00D51834" w:rsidRPr="00AD13A4" w:rsidRDefault="00D51834" w:rsidP="00AD13A4">
      <w:pPr>
        <w:pStyle w:val="a4"/>
        <w:shd w:val="clear" w:color="auto" w:fill="FFFFFF"/>
        <w:spacing w:before="0" w:beforeAutospacing="0" w:after="300" w:afterAutospacing="0" w:line="360" w:lineRule="auto"/>
        <w:jc w:val="both"/>
      </w:pPr>
      <w:r w:rsidRPr="00AD13A4">
        <w:t>Культура не стоит на месте. Современные танцы уже не похожи на то, что исполнял</w:t>
      </w:r>
      <w:r w:rsidR="006A429C" w:rsidRPr="00AD13A4">
        <w:t>и</w:t>
      </w:r>
      <w:r w:rsidRPr="00AD13A4">
        <w:t xml:space="preserve"> советские станичники. Интернет пестрит разнообразными вид</w:t>
      </w:r>
      <w:proofErr w:type="gramStart"/>
      <w:r w:rsidRPr="00AD13A4">
        <w:t>ео и ау</w:t>
      </w:r>
      <w:proofErr w:type="gramEnd"/>
      <w:r w:rsidRPr="00AD13A4">
        <w:t>дио записями «казачьих лезгинок», которые на поверку не всегда оказываются такими.</w:t>
      </w:r>
    </w:p>
    <w:p w:rsidR="006A429C" w:rsidRPr="00AD13A4" w:rsidRDefault="006A429C" w:rsidP="00AD13A4">
      <w:pPr>
        <w:pStyle w:val="a4"/>
        <w:shd w:val="clear" w:color="auto" w:fill="FFFFFF"/>
        <w:spacing w:before="0" w:beforeAutospacing="0" w:after="300" w:afterAutospacing="0" w:line="360" w:lineRule="auto"/>
        <w:jc w:val="both"/>
      </w:pPr>
      <w:r w:rsidRPr="00AD13A4">
        <w:rPr>
          <w:color w:val="000000"/>
        </w:rPr>
        <w:t xml:space="preserve">Коллектив Государственного </w:t>
      </w:r>
      <w:proofErr w:type="spellStart"/>
      <w:r w:rsidRPr="00AD13A4">
        <w:rPr>
          <w:color w:val="000000"/>
        </w:rPr>
        <w:t>Кизлярского</w:t>
      </w:r>
      <w:proofErr w:type="spellEnd"/>
      <w:r w:rsidRPr="00AD13A4">
        <w:rPr>
          <w:color w:val="000000"/>
        </w:rPr>
        <w:t xml:space="preserve"> терского ансамбля казачьей песни часто посещает образовательные учреждения города и рассказывает ребятам об особенностях казачьих песен и танцев. Мне посчастливилось выс</w:t>
      </w:r>
      <w:r w:rsidR="007F076F" w:rsidRPr="00AD13A4">
        <w:rPr>
          <w:color w:val="000000"/>
        </w:rPr>
        <w:t xml:space="preserve">тупать вместе артистами ансамбля. И я </w:t>
      </w:r>
      <w:r w:rsidR="007F076F" w:rsidRPr="00AD13A4">
        <w:rPr>
          <w:color w:val="000000"/>
        </w:rPr>
        <w:lastRenderedPageBreak/>
        <w:t>узнала много нового в манере исполнения казачьих танцев, мы танцевали казачий танец в современной обработке.</w:t>
      </w:r>
    </w:p>
    <w:p w:rsidR="00D51834" w:rsidRPr="00AD13A4" w:rsidRDefault="00D51834" w:rsidP="00AD13A4">
      <w:pPr>
        <w:pStyle w:val="a4"/>
        <w:shd w:val="clear" w:color="auto" w:fill="FFFFFF"/>
        <w:spacing w:line="360" w:lineRule="auto"/>
        <w:jc w:val="both"/>
      </w:pPr>
    </w:p>
    <w:p w:rsidR="00C411AF" w:rsidRPr="00AD13A4" w:rsidRDefault="00C411A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1AF" w:rsidRPr="00AD13A4" w:rsidRDefault="00C411A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1AF" w:rsidRPr="00AD13A4" w:rsidRDefault="00C411A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76F" w:rsidRPr="00AD13A4" w:rsidRDefault="005D3D16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b/>
          <w:sz w:val="24"/>
          <w:szCs w:val="24"/>
        </w:rPr>
        <w:t>Результаты проекта</w:t>
      </w:r>
    </w:p>
    <w:p w:rsidR="007F076F" w:rsidRPr="00AD13A4" w:rsidRDefault="00B41AFE" w:rsidP="00AD13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076F" w:rsidRPr="00AD1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сегодняшней социальной ситуации в нашей стране, когда политика государства направлена на возрождение духовных ценностей, возрождение народного творчества приобретает все более </w:t>
      </w:r>
      <w:proofErr w:type="gramStart"/>
      <w:r w:rsidR="007F076F" w:rsidRPr="00AD1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важное значение</w:t>
      </w:r>
      <w:proofErr w:type="gramEnd"/>
      <w:r w:rsidR="007F076F" w:rsidRPr="00AD1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="007F076F" w:rsidRPr="00AD1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Отточенное веками, сохранившееся в сотнях поколений народно-сценический танец является одной из высших духовных ценностей русского народа, а также эффективным средством не только всестороннего воспитания, но и сохранения и развития традиций национальной хореографической культуры народов России. </w:t>
      </w:r>
      <w:proofErr w:type="gramEnd"/>
    </w:p>
    <w:p w:rsidR="00C411AF" w:rsidRPr="00AD13A4" w:rsidRDefault="007F076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D13A4">
        <w:rPr>
          <w:rFonts w:ascii="Times New Roman" w:eastAsia="Times New Roman" w:hAnsi="Times New Roman" w:cs="Times New Roman"/>
          <w:sz w:val="24"/>
          <w:szCs w:val="24"/>
        </w:rPr>
        <w:lastRenderedPageBreak/>
        <w:t>В результате работы над проектом я с гордостью могу сказать, что справилась     с   поставленной      передо     мной    задачами.</w:t>
      </w:r>
      <w:proofErr w:type="gramEnd"/>
      <w:r w:rsidRPr="00AD13A4">
        <w:rPr>
          <w:rFonts w:ascii="Times New Roman" w:eastAsia="Times New Roman" w:hAnsi="Times New Roman" w:cs="Times New Roman"/>
          <w:sz w:val="24"/>
          <w:szCs w:val="24"/>
        </w:rPr>
        <w:t xml:space="preserve">  И я предлагаю этот проект использовать в образовательных учреждениях города. </w:t>
      </w:r>
      <w:r w:rsidRPr="00AD13A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Использование народных танцев во внеклассной работе со школьниками имеет большое воспитательное значение, развивая не только перечисленные выше качества, но и культуру межнационального общения, которая формирует</w:t>
      </w:r>
      <w:r w:rsidRPr="00AD13A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softHyphen/>
        <w:t>ся в результате ознакомления с искусством танца различных народов. При этом формы проведения занятий могут быть самыми разнообразными: от отдельных мероприятий до кружковой работы со школьниками. </w:t>
      </w:r>
      <w:r w:rsidRPr="00AD1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 детей в творческом процессе создания танца, особенно на основе народных обычаев, традиций, историй костюма является мощным инструментом формирования элементов этнического самосознания и национальной культуры детей.</w:t>
      </w:r>
    </w:p>
    <w:p w:rsidR="00C411AF" w:rsidRPr="00AD13A4" w:rsidRDefault="00C411A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1AF" w:rsidRPr="00AD13A4" w:rsidRDefault="00C411AF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1D65" w:rsidRPr="00AD13A4" w:rsidRDefault="00331D65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1D65" w:rsidRPr="00AD13A4" w:rsidRDefault="00331D65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1D65" w:rsidRPr="00AD13A4" w:rsidRDefault="00331D65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1D65" w:rsidRPr="00AD13A4" w:rsidRDefault="00331D65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1D65" w:rsidRPr="00AD13A4" w:rsidRDefault="00331D65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1D65" w:rsidRPr="00AD13A4" w:rsidRDefault="00331D65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1D65" w:rsidRPr="00AD13A4" w:rsidRDefault="00331D65" w:rsidP="00AD13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b/>
          <w:sz w:val="24"/>
          <w:szCs w:val="24"/>
        </w:rPr>
        <w:t>Использованная литература и ресурсы</w:t>
      </w:r>
    </w:p>
    <w:p w:rsidR="000E0AA8" w:rsidRPr="00AD13A4" w:rsidRDefault="000E0AA8" w:rsidP="00AD13A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13A4">
        <w:rPr>
          <w:rFonts w:ascii="Times New Roman" w:hAnsi="Times New Roman" w:cs="Times New Roman"/>
          <w:sz w:val="24"/>
          <w:szCs w:val="24"/>
        </w:rPr>
        <w:t>Попко</w:t>
      </w:r>
      <w:proofErr w:type="spellEnd"/>
      <w:r w:rsidRPr="00AD13A4">
        <w:rPr>
          <w:rFonts w:ascii="Times New Roman" w:hAnsi="Times New Roman" w:cs="Times New Roman"/>
          <w:sz w:val="24"/>
          <w:szCs w:val="24"/>
        </w:rPr>
        <w:t xml:space="preserve"> И.Д. Терские казаки </w:t>
      </w:r>
      <w:proofErr w:type="gramStart"/>
      <w:r w:rsidRPr="00AD13A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13A4">
        <w:rPr>
          <w:rFonts w:ascii="Times New Roman" w:hAnsi="Times New Roman" w:cs="Times New Roman"/>
          <w:sz w:val="24"/>
          <w:szCs w:val="24"/>
        </w:rPr>
        <w:t xml:space="preserve"> стародавних времен. </w:t>
      </w:r>
      <w:proofErr w:type="spellStart"/>
      <w:r w:rsidRPr="00AD13A4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AD13A4">
        <w:rPr>
          <w:rFonts w:ascii="Times New Roman" w:hAnsi="Times New Roman" w:cs="Times New Roman"/>
          <w:sz w:val="24"/>
          <w:szCs w:val="24"/>
        </w:rPr>
        <w:t xml:space="preserve">. I. </w:t>
      </w:r>
      <w:proofErr w:type="spellStart"/>
      <w:r w:rsidRPr="00AD13A4">
        <w:rPr>
          <w:rFonts w:ascii="Times New Roman" w:hAnsi="Times New Roman" w:cs="Times New Roman"/>
          <w:sz w:val="24"/>
          <w:szCs w:val="24"/>
        </w:rPr>
        <w:t>Гребенское</w:t>
      </w:r>
      <w:proofErr w:type="spellEnd"/>
      <w:r w:rsidRPr="00AD13A4">
        <w:rPr>
          <w:rFonts w:ascii="Times New Roman" w:hAnsi="Times New Roman" w:cs="Times New Roman"/>
          <w:sz w:val="24"/>
          <w:szCs w:val="24"/>
        </w:rPr>
        <w:t xml:space="preserve"> войско. — Нальчик, 2001.</w:t>
      </w:r>
    </w:p>
    <w:p w:rsidR="000E0AA8" w:rsidRPr="00AD13A4" w:rsidRDefault="000E0AA8" w:rsidP="00AD13A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3A4">
        <w:rPr>
          <w:rFonts w:ascii="Times New Roman" w:hAnsi="Times New Roman" w:cs="Times New Roman"/>
          <w:sz w:val="24"/>
          <w:szCs w:val="24"/>
        </w:rPr>
        <w:t>Казаки. Особое сословие. – М.: ОЛМА-ПРЕСС; СПб</w:t>
      </w:r>
      <w:proofErr w:type="gramStart"/>
      <w:r w:rsidRPr="00AD13A4">
        <w:rPr>
          <w:rFonts w:ascii="Times New Roman" w:hAnsi="Times New Roman" w:cs="Times New Roman"/>
          <w:sz w:val="24"/>
          <w:szCs w:val="24"/>
        </w:rPr>
        <w:t>.: «</w:t>
      </w:r>
      <w:proofErr w:type="gramEnd"/>
      <w:r w:rsidRPr="00AD13A4">
        <w:rPr>
          <w:rFonts w:ascii="Times New Roman" w:hAnsi="Times New Roman" w:cs="Times New Roman"/>
          <w:sz w:val="24"/>
          <w:szCs w:val="24"/>
        </w:rPr>
        <w:t>Издат</w:t>
      </w:r>
      <w:r w:rsidR="00334570" w:rsidRPr="00AD13A4">
        <w:rPr>
          <w:rFonts w:ascii="Times New Roman" w:hAnsi="Times New Roman" w:cs="Times New Roman"/>
          <w:sz w:val="24"/>
          <w:szCs w:val="24"/>
        </w:rPr>
        <w:t>ельский Дом «Нева»», 2002</w:t>
      </w:r>
    </w:p>
    <w:p w:rsidR="009509F3" w:rsidRPr="00AD13A4" w:rsidRDefault="009509F3" w:rsidP="00AD13A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Соколова А. Н. Кавказские танцы в традиционной культуре Кубани // Проблемы изучения и пропаганды казачьей культуры. Майкоп, 1998. С. 55−64.</w:t>
      </w:r>
    </w:p>
    <w:p w:rsidR="00DA738B" w:rsidRPr="00AD13A4" w:rsidRDefault="009509F3" w:rsidP="00AD13A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3A4">
        <w:rPr>
          <w:rFonts w:ascii="Times New Roman" w:eastAsia="Times New Roman" w:hAnsi="Times New Roman" w:cs="Times New Roman"/>
          <w:color w:val="000000"/>
          <w:sz w:val="24"/>
          <w:szCs w:val="24"/>
        </w:rPr>
        <w:t>Соколова А. Н. Танец Шамиля // Литературная Адыгея. 1998. № 3. С. 129−134.</w:t>
      </w:r>
    </w:p>
    <w:p w:rsidR="00DA738B" w:rsidRPr="00AD13A4" w:rsidRDefault="00A73E69" w:rsidP="00AD13A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3A4">
        <w:rPr>
          <w:rFonts w:ascii="Times New Roman" w:hAnsi="Times New Roman" w:cs="Times New Roman"/>
          <w:color w:val="000000"/>
          <w:sz w:val="24"/>
          <w:szCs w:val="24"/>
        </w:rPr>
        <w:t xml:space="preserve">Культура и быт народов Северного Кавказа. М., 1968. </w:t>
      </w:r>
    </w:p>
    <w:p w:rsidR="00DA738B" w:rsidRPr="00AD13A4" w:rsidRDefault="00A73E69" w:rsidP="00AD13A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3A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Олейник В.В. Никишин И.И. Казачьему роду нет переводу. Минеральные воды. 1997. </w:t>
      </w:r>
    </w:p>
    <w:p w:rsidR="009509F3" w:rsidRPr="00AD13A4" w:rsidRDefault="00A73E69" w:rsidP="00AD13A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3A4">
        <w:rPr>
          <w:rFonts w:ascii="Times New Roman" w:hAnsi="Times New Roman" w:cs="Times New Roman"/>
          <w:color w:val="000000"/>
          <w:sz w:val="24"/>
          <w:szCs w:val="24"/>
        </w:rPr>
        <w:t>Олейник В.В. Никишин И.И. Культура и традиции терских казаков.- Минеральные воды. 1997.</w:t>
      </w:r>
    </w:p>
    <w:p w:rsidR="00334570" w:rsidRPr="00AD13A4" w:rsidRDefault="00334570" w:rsidP="00AD13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570" w:rsidRPr="00AD13A4" w:rsidRDefault="00334570" w:rsidP="00AD13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570" w:rsidRPr="00AD13A4" w:rsidRDefault="00334570" w:rsidP="00AD13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570" w:rsidRPr="00AD13A4" w:rsidRDefault="00334570" w:rsidP="00AD13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570" w:rsidRPr="00AD13A4" w:rsidRDefault="00334570" w:rsidP="00AD13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570" w:rsidRPr="00AD13A4" w:rsidRDefault="00334570" w:rsidP="00AD13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570" w:rsidRPr="00AD13A4" w:rsidRDefault="00334570" w:rsidP="00AD13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570" w:rsidRPr="00AD13A4" w:rsidRDefault="00334570" w:rsidP="00AD13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570" w:rsidRPr="00926D9D" w:rsidRDefault="00334570" w:rsidP="0033457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334570" w:rsidRPr="00926D9D" w:rsidRDefault="00334570" w:rsidP="0033457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334570" w:rsidRPr="00926D9D" w:rsidRDefault="00334570" w:rsidP="0033457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334570" w:rsidRPr="00926D9D" w:rsidRDefault="00334570" w:rsidP="0033457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9509F3" w:rsidRDefault="009509F3" w:rsidP="00AD13A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34570" w:rsidRDefault="00334570" w:rsidP="00334570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4570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334570" w:rsidRDefault="00AD13A4" w:rsidP="00AD13A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3A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698734" cy="3371850"/>
            <wp:effectExtent l="0" t="0" r="0" b="0"/>
            <wp:docPr id="2" name="Рисунок 2" descr="C:\Users\admin\Desktop\конкурсы\Моя малая родина\2018г\казачьи танцы\I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ы\Моя малая родина\2018г\казачьи танцы\IMG_8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628"/>
                    <a:stretch/>
                  </pic:blipFill>
                  <pic:spPr bwMode="auto">
                    <a:xfrm>
                      <a:off x="0" y="0"/>
                      <a:ext cx="3704405" cy="33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A4" w:rsidRDefault="00AD13A4" w:rsidP="00AD13A4">
      <w:pPr>
        <w:pStyle w:val="a4"/>
        <w:shd w:val="clear" w:color="auto" w:fill="FFFFFF"/>
        <w:spacing w:before="96" w:beforeAutospacing="0" w:after="120" w:afterAutospacing="0" w:line="360" w:lineRule="auto"/>
        <w:jc w:val="center"/>
        <w:rPr>
          <w:b/>
          <w:color w:val="000000"/>
        </w:rPr>
      </w:pPr>
      <w:r>
        <w:rPr>
          <w:b/>
        </w:rPr>
        <w:t>Встреча с директором</w:t>
      </w:r>
      <w:r w:rsidRPr="00AD13A4">
        <w:rPr>
          <w:color w:val="000000"/>
        </w:rPr>
        <w:t xml:space="preserve"> </w:t>
      </w:r>
      <w:r w:rsidRPr="00AD13A4">
        <w:rPr>
          <w:b/>
          <w:color w:val="000000"/>
        </w:rPr>
        <w:t xml:space="preserve">Государственного </w:t>
      </w:r>
      <w:proofErr w:type="spellStart"/>
      <w:r w:rsidRPr="00AD13A4">
        <w:rPr>
          <w:b/>
          <w:color w:val="000000"/>
        </w:rPr>
        <w:t>Кизлярского</w:t>
      </w:r>
      <w:proofErr w:type="spellEnd"/>
      <w:r w:rsidRPr="00AD13A4">
        <w:rPr>
          <w:b/>
          <w:color w:val="000000"/>
        </w:rPr>
        <w:t xml:space="preserve"> терского а</w:t>
      </w:r>
      <w:r>
        <w:rPr>
          <w:b/>
          <w:color w:val="000000"/>
        </w:rPr>
        <w:t xml:space="preserve">нсамбля казачьей песни </w:t>
      </w:r>
      <w:proofErr w:type="spellStart"/>
      <w:r>
        <w:rPr>
          <w:b/>
          <w:color w:val="000000"/>
        </w:rPr>
        <w:t>Черевковой</w:t>
      </w:r>
      <w:proofErr w:type="spellEnd"/>
      <w:r>
        <w:rPr>
          <w:b/>
          <w:color w:val="000000"/>
        </w:rPr>
        <w:t xml:space="preserve"> </w:t>
      </w:r>
      <w:r w:rsidRPr="00AD13A4">
        <w:rPr>
          <w:b/>
          <w:color w:val="000000"/>
        </w:rPr>
        <w:t>Светлан</w:t>
      </w:r>
      <w:r>
        <w:rPr>
          <w:b/>
          <w:color w:val="000000"/>
        </w:rPr>
        <w:t>ой</w:t>
      </w:r>
      <w:r w:rsidRPr="00AD13A4">
        <w:rPr>
          <w:b/>
          <w:color w:val="000000"/>
        </w:rPr>
        <w:t xml:space="preserve"> Сергеевн</w:t>
      </w:r>
      <w:r>
        <w:rPr>
          <w:b/>
          <w:color w:val="000000"/>
        </w:rPr>
        <w:t>ой</w:t>
      </w:r>
      <w:r w:rsidRPr="00AD13A4">
        <w:rPr>
          <w:b/>
          <w:color w:val="000000"/>
        </w:rPr>
        <w:t>.</w:t>
      </w:r>
    </w:p>
    <w:p w:rsidR="00AD13A4" w:rsidRDefault="00AD13A4" w:rsidP="00AD13A4">
      <w:pPr>
        <w:pStyle w:val="a4"/>
        <w:shd w:val="clear" w:color="auto" w:fill="FFFFFF"/>
        <w:spacing w:before="96" w:beforeAutospacing="0" w:after="120" w:afterAutospacing="0" w:line="360" w:lineRule="auto"/>
        <w:jc w:val="center"/>
        <w:rPr>
          <w:color w:val="000000"/>
        </w:rPr>
      </w:pPr>
      <w:r w:rsidRPr="00AD13A4">
        <w:rPr>
          <w:noProof/>
          <w:color w:val="000000"/>
        </w:rPr>
        <w:drawing>
          <wp:inline distT="0" distB="0" distL="0" distR="0">
            <wp:extent cx="5321298" cy="3990975"/>
            <wp:effectExtent l="0" t="0" r="0" b="0"/>
            <wp:docPr id="3" name="Рисунок 3" descr="C:\Users\admin\Desktop\конкурсы\Моя малая родина\2018г\казачьи танцы\IMG_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\Моя малая родина\2018г\казачьи танцы\IMG_8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40" cy="400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A4" w:rsidRPr="00AD13A4" w:rsidRDefault="00AD13A4" w:rsidP="00AD13A4">
      <w:pPr>
        <w:pStyle w:val="a4"/>
        <w:shd w:val="clear" w:color="auto" w:fill="FFFFFF"/>
        <w:spacing w:before="96" w:beforeAutospacing="0" w:after="120" w:afterAutospacing="0" w:line="360" w:lineRule="auto"/>
        <w:jc w:val="center"/>
        <w:rPr>
          <w:color w:val="000000"/>
        </w:rPr>
      </w:pPr>
      <w:r w:rsidRPr="00AD13A4">
        <w:rPr>
          <w:b/>
          <w:color w:val="000000"/>
        </w:rPr>
        <w:t xml:space="preserve">Награды Государственного </w:t>
      </w:r>
      <w:proofErr w:type="spellStart"/>
      <w:r w:rsidRPr="00AD13A4">
        <w:rPr>
          <w:b/>
          <w:color w:val="000000"/>
        </w:rPr>
        <w:t>Кизлярского</w:t>
      </w:r>
      <w:proofErr w:type="spellEnd"/>
      <w:r w:rsidRPr="00AD13A4">
        <w:rPr>
          <w:b/>
          <w:color w:val="000000"/>
        </w:rPr>
        <w:t xml:space="preserve"> терского а</w:t>
      </w:r>
      <w:r>
        <w:rPr>
          <w:b/>
          <w:color w:val="000000"/>
        </w:rPr>
        <w:t>нсамбля казачьей песни</w:t>
      </w:r>
    </w:p>
    <w:p w:rsidR="00AD13A4" w:rsidRDefault="00AD13A4" w:rsidP="00AD13A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Работа </w:t>
      </w:r>
      <w:r w:rsidRPr="00AD13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Государственного </w:t>
      </w:r>
      <w:proofErr w:type="spellStart"/>
      <w:r w:rsidRPr="00AD13A4">
        <w:rPr>
          <w:rFonts w:ascii="Times New Roman" w:hAnsi="Times New Roman" w:cs="Times New Roman"/>
          <w:b/>
          <w:color w:val="000000"/>
          <w:sz w:val="24"/>
          <w:szCs w:val="24"/>
        </w:rPr>
        <w:t>Кизлярского</w:t>
      </w:r>
      <w:proofErr w:type="spellEnd"/>
      <w:r w:rsidRPr="00AD13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терского а</w:t>
      </w:r>
      <w:r w:rsidRPr="00AD13A4">
        <w:rPr>
          <w:rFonts w:ascii="Times New Roman" w:hAnsi="Times New Roman" w:cs="Times New Roman"/>
          <w:b/>
          <w:color w:val="000000"/>
        </w:rPr>
        <w:t>нсамбля казачьей песни</w:t>
      </w:r>
      <w:r>
        <w:rPr>
          <w:rFonts w:ascii="Times New Roman" w:hAnsi="Times New Roman" w:cs="Times New Roman"/>
          <w:b/>
          <w:color w:val="000000"/>
        </w:rPr>
        <w:t xml:space="preserve"> с подрастающим поколением.</w:t>
      </w:r>
    </w:p>
    <w:p w:rsidR="00AD13A4" w:rsidRDefault="00AD13A4" w:rsidP="00AD13A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3A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33689" cy="3854450"/>
            <wp:effectExtent l="0" t="0" r="0" b="0"/>
            <wp:docPr id="4" name="Рисунок 4" descr="C:\Users\admin\Desktop\конкурсы\Моя малая родина\2018г\казачьи танц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ы\Моя малая родина\2018г\казачьи танцы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53" r="28648"/>
                    <a:stretch/>
                  </pic:blipFill>
                  <pic:spPr bwMode="auto">
                    <a:xfrm>
                      <a:off x="0" y="0"/>
                      <a:ext cx="2939315" cy="38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A4" w:rsidRDefault="00AD13A4" w:rsidP="00AD13A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3A4" w:rsidRDefault="00AD13A4" w:rsidP="00AD13A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3A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24325" cy="4124325"/>
            <wp:effectExtent l="0" t="0" r="0" b="0"/>
            <wp:docPr id="5" name="Рисунок 5" descr="C:\Users\admin\Desktop\конкурсы\Моя малая родина\2018г\казачьи танцы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ы\Моя малая родина\2018г\казачьи танцы\imag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C9" w:rsidRDefault="00AD13A4" w:rsidP="00906AC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Выступления </w:t>
      </w:r>
      <w:r w:rsidR="00906AC9" w:rsidRPr="00AD13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Государственного </w:t>
      </w:r>
      <w:proofErr w:type="spellStart"/>
      <w:r w:rsidR="00906AC9" w:rsidRPr="00AD13A4">
        <w:rPr>
          <w:rFonts w:ascii="Times New Roman" w:hAnsi="Times New Roman" w:cs="Times New Roman"/>
          <w:b/>
          <w:color w:val="000000"/>
          <w:sz w:val="24"/>
          <w:szCs w:val="24"/>
        </w:rPr>
        <w:t>Кизлярского</w:t>
      </w:r>
      <w:proofErr w:type="spellEnd"/>
      <w:r w:rsidR="00906AC9" w:rsidRPr="00AD13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терского а</w:t>
      </w:r>
      <w:r w:rsidR="00906AC9" w:rsidRPr="00AD13A4">
        <w:rPr>
          <w:rFonts w:ascii="Times New Roman" w:hAnsi="Times New Roman" w:cs="Times New Roman"/>
          <w:b/>
          <w:color w:val="000000"/>
        </w:rPr>
        <w:t>нсамбля казачьей песни</w:t>
      </w:r>
      <w:r w:rsidR="00906AC9">
        <w:rPr>
          <w:rFonts w:ascii="Times New Roman" w:hAnsi="Times New Roman" w:cs="Times New Roman"/>
          <w:b/>
          <w:color w:val="000000"/>
        </w:rPr>
        <w:t xml:space="preserve"> с подрастающим поколением.</w:t>
      </w:r>
    </w:p>
    <w:p w:rsidR="00906AC9" w:rsidRPr="00906AC9" w:rsidRDefault="00906AC9" w:rsidP="00906AC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3A4" w:rsidRDefault="00906AC9" w:rsidP="00906AC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06A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74728" cy="2162175"/>
            <wp:effectExtent l="0" t="0" r="0" b="0"/>
            <wp:docPr id="7" name="Рисунок 7" descr="C:\Users\admin\Desktop\конкурсы\Моя малая родина\2018г\казачьи танцы\icon_5927f2b857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ы\Моя малая родина\2018г\казачьи танцы\icon_5927f2b8571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35" cy="216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A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06A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81339" cy="2149475"/>
            <wp:effectExtent l="0" t="0" r="0" b="0"/>
            <wp:docPr id="8" name="Рисунок 8" descr="C:\Users\admin\Desktop\конкурсы\Моя малая родина\2018г\казачьи танцы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ы\Моя малая родина\2018г\казачьи танцы\imag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3" cy="215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C9" w:rsidRDefault="00906AC9" w:rsidP="00906AC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6AC9" w:rsidRDefault="00906AC9" w:rsidP="00906AC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06A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0375" cy="2000250"/>
            <wp:effectExtent l="0" t="0" r="0" b="0"/>
            <wp:docPr id="9" name="Рисунок 9" descr="C:\Users\admin\Desktop\конкурсы\Моя малая родина\2018г\казачьи танцы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ы\Моя малая родина\2018г\казачьи танцы\image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69" cy="20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A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06A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52725" cy="2450534"/>
            <wp:effectExtent l="0" t="0" r="0" b="0"/>
            <wp:docPr id="10" name="Рисунок 10" descr="C:\Users\admin\Desktop\конкурсы\Моя малая родина\2018г\казачьи танцы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нкурсы\Моя малая родина\2018г\казачьи танцы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5113"/>
                    <a:stretch/>
                  </pic:blipFill>
                  <pic:spPr bwMode="auto">
                    <a:xfrm>
                      <a:off x="0" y="0"/>
                      <a:ext cx="2755005" cy="24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AC9" w:rsidRDefault="00906AC9" w:rsidP="00906AC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6AC9" w:rsidRDefault="00906AC9" w:rsidP="00906AC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6AC9" w:rsidRDefault="00906AC9" w:rsidP="00906AC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06A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91853" cy="2261235"/>
            <wp:effectExtent l="0" t="0" r="0" b="0"/>
            <wp:docPr id="11" name="Рисунок 11" descr="C:\Users\admin\Desktop\конкурсы\Моя малая родина\2018г\казачьи танцы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курсы\Моя малая родина\2018г\казачьи танцы\image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9" cy="22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C9" w:rsidRDefault="00906AC9" w:rsidP="00906AC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6AC9" w:rsidRDefault="00906AC9" w:rsidP="00906AC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6AC9" w:rsidRDefault="00906AC9" w:rsidP="00A30BC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06AC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560637" cy="3414186"/>
            <wp:effectExtent l="0" t="0" r="0" b="0"/>
            <wp:docPr id="12" name="Рисунок 12" descr="C:\Users\admin\Desktop\конкурсы\Моя малая родина\2018г\казачьи танцы\UXTL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онкурсы\Моя малая родина\2018г\казачьи танцы\UXTL5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49" cy="34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A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38350" cy="3397913"/>
            <wp:effectExtent l="0" t="0" r="0" b="0"/>
            <wp:docPr id="13" name="Рисунок 13" descr="C:\Users\admin\Desktop\конкурсы\Моя малая родина\оля игрушки\20151003_11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онкурсы\Моя малая родина\оля игрушки\20151003_111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6" cy="3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C9" w:rsidRDefault="00906AC9" w:rsidP="00A30BC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10790" cy="3347720"/>
            <wp:effectExtent l="0" t="0" r="0" b="0"/>
            <wp:docPr id="14" name="Рисунок 14" descr="C:\Users\admin\Desktop\конкурсы\Моя малая родина\2018г\казачьи танцы\IMG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онкурсы\Моя малая родина\2018г\казачьи танцы\IMG_8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68" cy="33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A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18093" cy="3357456"/>
            <wp:effectExtent l="0" t="0" r="0" b="0"/>
            <wp:docPr id="15" name="Рисунок 15" descr="C:\Users\admin\Desktop\конкурсы\Моя малая родина\2018г\казачьи танцы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онкурсы\Моя малая родина\2018г\казачьи танцы\IMG_8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16" cy="33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70" w:rsidRDefault="00334570" w:rsidP="003345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570" w:rsidRDefault="006A6A8A" w:rsidP="003345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диске есть записи исполнения «Казачьей молитвы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»(</w:t>
      </w:r>
      <w:proofErr w:type="spellStart"/>
      <w:proofErr w:type="gramEnd"/>
      <w:r>
        <w:rPr>
          <w:rFonts w:ascii="Times New Roman" w:hAnsi="Times New Roman" w:cs="Times New Roman"/>
          <w:b/>
          <w:sz w:val="24"/>
          <w:szCs w:val="24"/>
        </w:rPr>
        <w:t>Ойся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ойся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ты меня не бойся»)и моего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выступления.</w:t>
      </w:r>
    </w:p>
    <w:p w:rsidR="00FE21FE" w:rsidRDefault="00FE21FE" w:rsidP="003345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2FE" w:rsidRDefault="006742FE" w:rsidP="006742FE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42FE" w:rsidRPr="006742FE" w:rsidRDefault="006742FE" w:rsidP="003345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742FE" w:rsidRPr="006742FE" w:rsidSect="00C73055">
      <w:footerReference w:type="default" r:id="rId21"/>
      <w:pgSz w:w="11906" w:h="16838"/>
      <w:pgMar w:top="568" w:right="850" w:bottom="1134" w:left="1701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E65" w:rsidRDefault="007D2E65" w:rsidP="00331D65">
      <w:pPr>
        <w:spacing w:after="0" w:line="240" w:lineRule="auto"/>
      </w:pPr>
      <w:r>
        <w:separator/>
      </w:r>
    </w:p>
  </w:endnote>
  <w:endnote w:type="continuationSeparator" w:id="0">
    <w:p w:rsidR="007D2E65" w:rsidRDefault="007D2E65" w:rsidP="00331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53880"/>
      <w:docPartObj>
        <w:docPartGallery w:val="Page Numbers (Bottom of Page)"/>
        <w:docPartUnique/>
      </w:docPartObj>
    </w:sdtPr>
    <w:sdtContent>
      <w:p w:rsidR="006742FE" w:rsidRDefault="00BB55A3">
        <w:pPr>
          <w:pStyle w:val="a9"/>
          <w:jc w:val="center"/>
        </w:pPr>
        <w:r>
          <w:fldChar w:fldCharType="begin"/>
        </w:r>
        <w:r w:rsidR="00AA3BF3">
          <w:instrText xml:space="preserve"> PAGE   \* MERGEFORMAT </w:instrText>
        </w:r>
        <w:r>
          <w:fldChar w:fldCharType="separate"/>
        </w:r>
        <w:r w:rsidR="00C2111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31D65" w:rsidRDefault="00331D6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E65" w:rsidRDefault="007D2E65" w:rsidP="00331D65">
      <w:pPr>
        <w:spacing w:after="0" w:line="240" w:lineRule="auto"/>
      </w:pPr>
      <w:r>
        <w:separator/>
      </w:r>
    </w:p>
  </w:footnote>
  <w:footnote w:type="continuationSeparator" w:id="0">
    <w:p w:rsidR="007D2E65" w:rsidRDefault="007D2E65" w:rsidP="00331D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777F6"/>
    <w:multiLevelType w:val="hybridMultilevel"/>
    <w:tmpl w:val="09CC4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404F5"/>
    <w:multiLevelType w:val="hybridMultilevel"/>
    <w:tmpl w:val="61E27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C4EBE"/>
    <w:multiLevelType w:val="hybridMultilevel"/>
    <w:tmpl w:val="61E27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C7085"/>
    <w:multiLevelType w:val="hybridMultilevel"/>
    <w:tmpl w:val="73A61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23903"/>
    <w:multiLevelType w:val="multilevel"/>
    <w:tmpl w:val="B4FEF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600C2F"/>
    <w:multiLevelType w:val="multilevel"/>
    <w:tmpl w:val="21CAB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D666CD"/>
    <w:multiLevelType w:val="hybridMultilevel"/>
    <w:tmpl w:val="5EB47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A5892"/>
    <w:rsid w:val="00057ED8"/>
    <w:rsid w:val="000A5892"/>
    <w:rsid w:val="000B6BCE"/>
    <w:rsid w:val="000E0AA8"/>
    <w:rsid w:val="000E2CBA"/>
    <w:rsid w:val="0015131C"/>
    <w:rsid w:val="0018230E"/>
    <w:rsid w:val="00195852"/>
    <w:rsid w:val="001A6C5C"/>
    <w:rsid w:val="001E7295"/>
    <w:rsid w:val="001F3906"/>
    <w:rsid w:val="002F1F2E"/>
    <w:rsid w:val="00331D65"/>
    <w:rsid w:val="00334570"/>
    <w:rsid w:val="00394E2D"/>
    <w:rsid w:val="003A5E52"/>
    <w:rsid w:val="003E16B2"/>
    <w:rsid w:val="005B4D74"/>
    <w:rsid w:val="005D3D16"/>
    <w:rsid w:val="005D43F7"/>
    <w:rsid w:val="005F54A2"/>
    <w:rsid w:val="005F7ED1"/>
    <w:rsid w:val="00622580"/>
    <w:rsid w:val="006742FE"/>
    <w:rsid w:val="006A429C"/>
    <w:rsid w:val="006A6A8A"/>
    <w:rsid w:val="006D7F74"/>
    <w:rsid w:val="00733FB6"/>
    <w:rsid w:val="007C0AC8"/>
    <w:rsid w:val="007D2E65"/>
    <w:rsid w:val="007F076F"/>
    <w:rsid w:val="00876E71"/>
    <w:rsid w:val="00893556"/>
    <w:rsid w:val="008A0F42"/>
    <w:rsid w:val="008B07CE"/>
    <w:rsid w:val="00906AC9"/>
    <w:rsid w:val="00926D9D"/>
    <w:rsid w:val="009509F3"/>
    <w:rsid w:val="00965BCE"/>
    <w:rsid w:val="00992977"/>
    <w:rsid w:val="009F16FB"/>
    <w:rsid w:val="009F30EF"/>
    <w:rsid w:val="00A30BC7"/>
    <w:rsid w:val="00A73E69"/>
    <w:rsid w:val="00AA3BF3"/>
    <w:rsid w:val="00AD0B69"/>
    <w:rsid w:val="00AD13A4"/>
    <w:rsid w:val="00AE71A3"/>
    <w:rsid w:val="00AF2B91"/>
    <w:rsid w:val="00B41AFE"/>
    <w:rsid w:val="00BB55A3"/>
    <w:rsid w:val="00BC4BD0"/>
    <w:rsid w:val="00BD1169"/>
    <w:rsid w:val="00C2111D"/>
    <w:rsid w:val="00C411AF"/>
    <w:rsid w:val="00C73055"/>
    <w:rsid w:val="00C92AB0"/>
    <w:rsid w:val="00CC7783"/>
    <w:rsid w:val="00CE17A9"/>
    <w:rsid w:val="00D25864"/>
    <w:rsid w:val="00D51834"/>
    <w:rsid w:val="00D87B71"/>
    <w:rsid w:val="00DA738B"/>
    <w:rsid w:val="00DD712B"/>
    <w:rsid w:val="00E0657B"/>
    <w:rsid w:val="00EB76AE"/>
    <w:rsid w:val="00EC176F"/>
    <w:rsid w:val="00F34DB2"/>
    <w:rsid w:val="00F763B7"/>
    <w:rsid w:val="00F801B6"/>
    <w:rsid w:val="00F92503"/>
    <w:rsid w:val="00F9698F"/>
    <w:rsid w:val="00FB51D5"/>
    <w:rsid w:val="00FC639D"/>
    <w:rsid w:val="00FE21FE"/>
    <w:rsid w:val="00FE5B2B"/>
    <w:rsid w:val="00FF2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2D"/>
  </w:style>
  <w:style w:type="paragraph" w:styleId="1">
    <w:name w:val="heading 1"/>
    <w:basedOn w:val="a"/>
    <w:next w:val="a"/>
    <w:link w:val="10"/>
    <w:uiPriority w:val="9"/>
    <w:qFormat/>
    <w:rsid w:val="001823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8230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30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18230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823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rsid w:val="00182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3B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31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1D65"/>
  </w:style>
  <w:style w:type="paragraph" w:styleId="a9">
    <w:name w:val="footer"/>
    <w:basedOn w:val="a"/>
    <w:link w:val="aa"/>
    <w:uiPriority w:val="99"/>
    <w:unhideWhenUsed/>
    <w:rsid w:val="00331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1D65"/>
  </w:style>
  <w:style w:type="character" w:styleId="ab">
    <w:name w:val="Hyperlink"/>
    <w:basedOn w:val="a0"/>
    <w:uiPriority w:val="99"/>
    <w:semiHidden/>
    <w:unhideWhenUsed/>
    <w:rsid w:val="000E0AA8"/>
    <w:rPr>
      <w:color w:val="0000FF"/>
      <w:u w:val="single"/>
    </w:rPr>
  </w:style>
  <w:style w:type="character" w:customStyle="1" w:styleId="pathseparator">
    <w:name w:val="path__separator"/>
    <w:basedOn w:val="a0"/>
    <w:rsid w:val="000E0A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3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1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3511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РЭБЦУ</cp:lastModifiedBy>
  <cp:revision>35</cp:revision>
  <cp:lastPrinted>2018-11-16T11:31:00Z</cp:lastPrinted>
  <dcterms:created xsi:type="dcterms:W3CDTF">2016-11-02T08:07:00Z</dcterms:created>
  <dcterms:modified xsi:type="dcterms:W3CDTF">2018-12-27T06:43:00Z</dcterms:modified>
</cp:coreProperties>
</file>